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bCs/>
          <w:color w:val="000000"/>
          <w:sz w:val="28"/>
          <w:szCs w:val="28"/>
          <w:lang w:eastAsia="zh-CN"/>
        </w:rPr>
      </w:pPr>
      <w:r>
        <w:rPr>
          <w:rFonts w:hint="default" w:ascii="Times New Roman" w:hAnsi="Times New Roman" w:eastAsia="宋体" w:cs="Times New Roman"/>
          <w:b/>
          <w:bCs/>
          <w:sz w:val="28"/>
          <w:szCs w:val="28"/>
          <w:u w:val="none"/>
        </w:rPr>
        <w:t>江苏赛丽德新材料有限公司年产45万只塑料桶项目</w:t>
      </w:r>
      <w:r>
        <w:rPr>
          <w:rFonts w:hint="eastAsia" w:ascii="Times New Roman" w:hAnsi="Times New Roman" w:eastAsia="宋体" w:cs="Times New Roman"/>
          <w:b/>
          <w:bCs/>
          <w:color w:val="000000"/>
          <w:sz w:val="28"/>
          <w:szCs w:val="28"/>
          <w:lang w:eastAsia="zh-CN"/>
        </w:rPr>
        <w:t>（</w:t>
      </w:r>
      <w:r>
        <w:rPr>
          <w:rFonts w:hint="eastAsia" w:ascii="Times New Roman" w:hAnsi="Times New Roman" w:eastAsia="宋体" w:cs="Times New Roman"/>
          <w:b/>
          <w:bCs/>
          <w:color w:val="000000"/>
          <w:sz w:val="28"/>
          <w:szCs w:val="28"/>
          <w:lang w:val="en-US" w:eastAsia="zh-CN"/>
        </w:rPr>
        <w:t>部分</w:t>
      </w:r>
      <w:r>
        <w:rPr>
          <w:rFonts w:hint="eastAsia" w:ascii="Times New Roman" w:hAnsi="Times New Roman" w:eastAsia="宋体" w:cs="Times New Roman"/>
          <w:b/>
          <w:bCs/>
          <w:color w:val="000000"/>
          <w:sz w:val="28"/>
          <w:szCs w:val="28"/>
          <w:lang w:eastAsia="zh-CN"/>
        </w:rPr>
        <w:t>）</w:t>
      </w:r>
    </w:p>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eastAsia" w:ascii="Times New Roman" w:hAnsi="Times New Roman" w:eastAsia="宋体" w:cs="Times New Roman"/>
          <w:bCs/>
          <w:kern w:val="0"/>
          <w:sz w:val="24"/>
          <w:szCs w:val="24"/>
          <w:lang w:val="en-US" w:eastAsia="zh-CN"/>
        </w:rPr>
        <w:t>3</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1</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13</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sz w:val="24"/>
          <w:szCs w:val="24"/>
          <w:u w:val="none"/>
        </w:rPr>
        <w:t>江苏赛丽德新材料有限公司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sz w:val="24"/>
          <w:szCs w:val="24"/>
          <w:u w:val="none"/>
        </w:rPr>
        <w:t>江苏赛丽德新材料有限公司年产45万只塑料桶项目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sz w:val="24"/>
          <w:szCs w:val="24"/>
          <w:u w:val="none"/>
        </w:rPr>
        <w:t>江苏赛丽德新材料有限公司年产45万只塑料桶项目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eastAsia" w:ascii="宋体" w:hAnsi="宋体" w:eastAsia="宋体" w:cs="宋体"/>
          <w:sz w:val="24"/>
          <w:u w:val="none"/>
        </w:rPr>
        <w:t>江苏省常州市武进区前黄镇寨桥村</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2500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200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default" w:ascii="Times New Roman" w:hAnsi="Times New Roman" w:cs="Times New Roman"/>
          <w:kern w:val="0"/>
          <w:sz w:val="24"/>
          <w:highlight w:val="none"/>
        </w:rPr>
        <w:t>年工作</w:t>
      </w:r>
      <w:r>
        <w:rPr>
          <w:rFonts w:hint="default" w:ascii="Times New Roman" w:hAnsi="Times New Roman" w:cs="Times New Roman"/>
          <w:kern w:val="0"/>
          <w:sz w:val="24"/>
          <w:highlight w:val="none"/>
          <w:lang w:val="en-US" w:eastAsia="zh-CN"/>
        </w:rPr>
        <w:t>300</w:t>
      </w:r>
      <w:r>
        <w:rPr>
          <w:rFonts w:hint="default" w:ascii="Times New Roman" w:hAnsi="Times New Roman" w:cs="Times New Roman"/>
          <w:kern w:val="0"/>
          <w:sz w:val="24"/>
          <w:highlight w:val="none"/>
        </w:rPr>
        <w:t>天，</w:t>
      </w:r>
      <w:r>
        <w:rPr>
          <w:rFonts w:hint="default" w:ascii="Times New Roman" w:hAnsi="Times New Roman" w:cs="Times New Roman"/>
          <w:kern w:val="0"/>
          <w:sz w:val="24"/>
          <w:highlight w:val="none"/>
          <w:lang w:val="en-US" w:eastAsia="zh-CN"/>
        </w:rPr>
        <w:t>两班制生产，日工作</w:t>
      </w:r>
      <w:r>
        <w:rPr>
          <w:rFonts w:hint="eastAsia" w:ascii="Times New Roman" w:hAnsi="Times New Roman" w:cs="Times New Roman"/>
          <w:kern w:val="0"/>
          <w:sz w:val="24"/>
          <w:highlight w:val="none"/>
          <w:lang w:val="en-US" w:eastAsia="zh-CN"/>
        </w:rPr>
        <w:t>24</w:t>
      </w:r>
      <w:r>
        <w:rPr>
          <w:rFonts w:hint="default" w:ascii="Times New Roman" w:hAnsi="Times New Roman" w:cs="Times New Roman"/>
          <w:kern w:val="0"/>
          <w:sz w:val="24"/>
          <w:highlight w:val="none"/>
          <w:lang w:val="en-US" w:eastAsia="zh-CN"/>
        </w:rPr>
        <w:t>小时</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val="en-US" w:eastAsia="zh-CN"/>
        </w:rPr>
        <w:t>全年工作时</w:t>
      </w:r>
      <w:r>
        <w:rPr>
          <w:rFonts w:hint="default" w:ascii="Times New Roman" w:hAnsi="Times New Roman" w:cs="Times New Roman"/>
          <w:kern w:val="0"/>
          <w:sz w:val="24"/>
          <w:lang w:val="en-US" w:eastAsia="zh-CN"/>
        </w:rPr>
        <w:t>数</w:t>
      </w:r>
      <w:r>
        <w:rPr>
          <w:rFonts w:hint="eastAsia" w:ascii="Times New Roman" w:hAnsi="Times New Roman" w:cs="Times New Roman"/>
          <w:kern w:val="0"/>
          <w:sz w:val="24"/>
          <w:lang w:val="en-US" w:eastAsia="zh-CN"/>
        </w:rPr>
        <w:t>72</w:t>
      </w:r>
      <w:r>
        <w:rPr>
          <w:rFonts w:hint="default" w:ascii="Times New Roman" w:hAnsi="Times New Roman" w:cs="Times New Roman"/>
          <w:kern w:val="0"/>
          <w:sz w:val="24"/>
          <w:lang w:val="en-US" w:eastAsia="zh-CN"/>
        </w:rPr>
        <w:t>00h</w:t>
      </w:r>
      <w:r>
        <w:rPr>
          <w:rFonts w:hint="default" w:ascii="Times New Roman" w:hAnsi="Times New Roman" w:cs="Times New Roman"/>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Times New Roman" w:hAnsi="Times New Roman" w:cs="Times New Roman" w:eastAsiaTheme="majorEastAsia"/>
          <w:b/>
          <w:bCs/>
          <w:kern w:val="0"/>
          <w:szCs w:val="21"/>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此验收项目具体产品方案</w:t>
      </w:r>
      <w:r>
        <w:rPr>
          <w:rFonts w:hint="default" w:ascii="Times New Roman" w:hAnsi="Times New Roman" w:cs="Times New Roman" w:eastAsiaTheme="majorEastAsia"/>
          <w:bCs/>
          <w:kern w:val="0"/>
          <w:sz w:val="24"/>
          <w:szCs w:val="24"/>
        </w:rPr>
        <w:t>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795"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87"/>
        <w:gridCol w:w="1897"/>
        <w:gridCol w:w="2193"/>
        <w:gridCol w:w="1946"/>
        <w:gridCol w:w="145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42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16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31" w:type="pct"/>
            <w:gridSpan w:val="2"/>
            <w:vAlign w:val="center"/>
          </w:tcPr>
          <w:p>
            <w:pPr>
              <w:adjustRightInd w:val="0"/>
              <w:snapToGrid w:val="0"/>
              <w:jc w:val="center"/>
              <w:rPr>
                <w:rFonts w:hint="default" w:ascii="Times New Roman" w:hAnsi="Times New Roman" w:eastAsia="宋体" w:cs="Times New Roman"/>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eastAsia" w:ascii="Times New Roman" w:hAnsi="Times New Roman" w:cs="Times New Roman"/>
                <w:b/>
                <w:szCs w:val="21"/>
                <w:lang w:val="en-US" w:eastAsia="zh-CN"/>
              </w:rPr>
              <w:t>万只</w:t>
            </w:r>
            <w:r>
              <w:rPr>
                <w:rFonts w:hint="default" w:ascii="Times New Roman" w:hAnsi="Times New Roman" w:cs="Times New Roman"/>
                <w:b/>
                <w:szCs w:val="21"/>
                <w:lang w:val="en-US" w:eastAsia="zh-CN"/>
              </w:rPr>
              <w:t>/年</w:t>
            </w:r>
            <w:r>
              <w:rPr>
                <w:rFonts w:hint="default" w:ascii="Times New Roman" w:hAnsi="Times New Roman" w:cs="Times New Roman"/>
                <w:b/>
                <w:szCs w:val="21"/>
                <w:lang w:eastAsia="zh-CN"/>
              </w:rPr>
              <w:t>）</w:t>
            </w:r>
          </w:p>
        </w:tc>
        <w:tc>
          <w:tcPr>
            <w:tcW w:w="886"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0" w:hRule="atLeast"/>
          <w:jc w:val="center"/>
        </w:trPr>
        <w:tc>
          <w:tcPr>
            <w:tcW w:w="420" w:type="pct"/>
            <w:vMerge w:val="continue"/>
            <w:vAlign w:val="center"/>
          </w:tcPr>
          <w:p>
            <w:pPr>
              <w:adjustRightInd w:val="0"/>
              <w:snapToGrid w:val="0"/>
              <w:jc w:val="center"/>
              <w:rPr>
                <w:rFonts w:hint="default" w:ascii="Times New Roman" w:hAnsi="Times New Roman" w:eastAsia="仿宋_GB2312" w:cs="Times New Roman"/>
                <w:szCs w:val="21"/>
              </w:rPr>
            </w:pPr>
          </w:p>
        </w:tc>
        <w:tc>
          <w:tcPr>
            <w:tcW w:w="116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90"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实际建设</w:t>
            </w:r>
          </w:p>
        </w:tc>
        <w:tc>
          <w:tcPr>
            <w:tcW w:w="886"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0" w:hRule="atLeast"/>
          <w:jc w:val="center"/>
        </w:trPr>
        <w:tc>
          <w:tcPr>
            <w:tcW w:w="420"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898"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szCs w:val="21"/>
                <w:lang w:val="en-US" w:eastAsia="zh-CN"/>
              </w:rPr>
              <w:t>塑料桶</w:t>
            </w:r>
          </w:p>
        </w:tc>
        <w:tc>
          <w:tcPr>
            <w:tcW w:w="2193"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szCs w:val="21"/>
                <w:lang w:val="en-US" w:eastAsia="zh-CN"/>
              </w:rPr>
              <w:t>45</w:t>
            </w:r>
          </w:p>
        </w:tc>
        <w:tc>
          <w:tcPr>
            <w:tcW w:w="1946" w:type="dxa"/>
            <w:tcBorders>
              <w:right w:val="single" w:color="auto" w:sz="4" w:space="0"/>
            </w:tcBorders>
            <w:vAlign w:val="center"/>
          </w:tcPr>
          <w:p>
            <w:pPr>
              <w:adjustRightInd w:val="0"/>
              <w:snapToGrid w:val="0"/>
              <w:jc w:val="center"/>
              <w:rPr>
                <w:rFonts w:hint="default" w:ascii="Times New Roman" w:hAnsi="Times New Roman" w:cs="Times New Roman"/>
                <w:kern w:val="0"/>
                <w:szCs w:val="21"/>
                <w:lang w:val="en-US"/>
              </w:rPr>
            </w:pPr>
            <w:r>
              <w:rPr>
                <w:rFonts w:hint="eastAsia"/>
                <w:kern w:val="0"/>
                <w:szCs w:val="21"/>
                <w:lang w:val="en-US" w:eastAsia="zh-CN"/>
              </w:rPr>
              <w:t>18</w:t>
            </w:r>
          </w:p>
        </w:tc>
        <w:tc>
          <w:tcPr>
            <w:tcW w:w="886"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highlight w:val="none"/>
                <w:lang w:val="en-US" w:eastAsia="zh-CN"/>
              </w:rPr>
              <w:t>72</w:t>
            </w:r>
            <w:r>
              <w:rPr>
                <w:rFonts w:hint="default" w:ascii="Times New Roman" w:hAnsi="Times New Roman" w:cs="Times New Roman"/>
                <w:kern w:val="0"/>
                <w:szCs w:val="21"/>
                <w:highlight w:val="none"/>
                <w:lang w:val="en-US" w:eastAsia="zh-CN"/>
              </w:rPr>
              <w:t>00h</w:t>
            </w:r>
          </w:p>
        </w:tc>
      </w:tr>
    </w:tbl>
    <w:p>
      <w:pPr>
        <w:spacing w:line="360" w:lineRule="auto"/>
        <w:ind w:firstLine="240" w:firstLineChars="1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本项目于</w:t>
      </w:r>
      <w:r>
        <w:rPr>
          <w:rFonts w:hint="default" w:ascii="Times New Roman" w:hAnsi="Times New Roman" w:cs="Times New Roman"/>
          <w:sz w:val="24"/>
          <w:szCs w:val="24"/>
        </w:rPr>
        <w:t>2021年12月02日取得常州市武进区行政审批局出具的江苏省投资项目备案证（备案证号：武行审备[2021]625号；项目代码：2104-320412-89-01-471168）</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202</w:t>
      </w:r>
      <w:r>
        <w:rPr>
          <w:rFonts w:hint="default" w:ascii="Times New Roman" w:hAnsi="Times New Roman" w:cs="Times New Roman"/>
          <w:kern w:val="0"/>
          <w:sz w:val="24"/>
          <w:szCs w:val="24"/>
          <w:lang w:val="en-US" w:eastAsia="zh-CN"/>
        </w:rPr>
        <w:t>2</w:t>
      </w:r>
      <w:r>
        <w:rPr>
          <w:rFonts w:hint="default" w:ascii="Times New Roman" w:hAnsi="Times New Roman" w:eastAsia="宋体" w:cs="Times New Roman"/>
          <w:kern w:val="0"/>
          <w:sz w:val="24"/>
          <w:szCs w:val="24"/>
          <w:lang w:val="en-US" w:eastAsia="zh-CN"/>
        </w:rPr>
        <w:t>年</w:t>
      </w:r>
      <w:r>
        <w:rPr>
          <w:rFonts w:hint="default" w:ascii="Times New Roman" w:hAnsi="Times New Roman" w:cs="Times New Roman"/>
          <w:kern w:val="0"/>
          <w:sz w:val="24"/>
          <w:szCs w:val="24"/>
          <w:lang w:val="en-US" w:eastAsia="zh-CN"/>
        </w:rPr>
        <w:t>4</w:t>
      </w:r>
      <w:r>
        <w:rPr>
          <w:rFonts w:hint="default" w:ascii="Times New Roman" w:hAnsi="Times New Roman" w:eastAsia="宋体" w:cs="Times New Roman"/>
          <w:kern w:val="0"/>
          <w:sz w:val="24"/>
          <w:szCs w:val="24"/>
          <w:lang w:val="en-US" w:eastAsia="zh-CN"/>
        </w:rPr>
        <w:t>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常州新泉环保科技有限公司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sz w:val="24"/>
          <w:szCs w:val="24"/>
          <w:u w:val="none"/>
        </w:rPr>
        <w:t>江苏赛丽德新材料有限公司年产45万只塑料桶项目</w:t>
      </w:r>
      <w:r>
        <w:rPr>
          <w:rFonts w:hint="default" w:ascii="Times New Roman" w:hAnsi="Times New Roman" w:eastAsia="宋体" w:cs="Times New Roman"/>
          <w:kern w:val="0"/>
          <w:sz w:val="24"/>
          <w:szCs w:val="24"/>
        </w:rPr>
        <w:t>环境影响报告表</w:t>
      </w:r>
      <w:r>
        <w:rPr>
          <w:rFonts w:hint="default" w:ascii="Times New Roman" w:hAnsi="Times New Roman" w:cs="Times New Roman" w:eastAsiaTheme="minorEastAsia"/>
          <w:kern w:val="0"/>
          <w:sz w:val="24"/>
          <w:szCs w:val="24"/>
        </w:rPr>
        <w:t>》，并于20</w:t>
      </w:r>
      <w:r>
        <w:rPr>
          <w:rFonts w:hint="default" w:ascii="Times New Roman" w:hAnsi="Times New Roman" w:cs="Times New Roman" w:eastAsiaTheme="minorEastAsia"/>
          <w:kern w:val="0"/>
          <w:sz w:val="24"/>
          <w:szCs w:val="24"/>
          <w:lang w:val="en-US" w:eastAsia="zh-CN"/>
        </w:rPr>
        <w:t>22</w:t>
      </w:r>
      <w:r>
        <w:rPr>
          <w:rFonts w:hint="default" w:ascii="Times New Roman" w:hAnsi="Times New Roman" w:cs="Times New Roman" w:eastAsiaTheme="minorEastAsia"/>
          <w:kern w:val="0"/>
          <w:sz w:val="24"/>
          <w:szCs w:val="24"/>
        </w:rPr>
        <w:t>年</w:t>
      </w:r>
      <w:r>
        <w:rPr>
          <w:rFonts w:hint="default" w:ascii="Times New Roman" w:hAnsi="Times New Roman" w:cs="Times New Roman" w:eastAsiaTheme="minorEastAsia"/>
          <w:kern w:val="0"/>
          <w:sz w:val="24"/>
          <w:szCs w:val="24"/>
          <w:lang w:val="en-US" w:eastAsia="zh-CN"/>
        </w:rPr>
        <w:t>5</w:t>
      </w:r>
      <w:r>
        <w:rPr>
          <w:rFonts w:hint="default" w:ascii="Times New Roman" w:hAnsi="Times New Roman" w:cs="Times New Roman" w:eastAsiaTheme="minorEastAsia"/>
          <w:kern w:val="0"/>
          <w:sz w:val="24"/>
          <w:szCs w:val="24"/>
        </w:rPr>
        <w:t>月</w:t>
      </w:r>
      <w:r>
        <w:rPr>
          <w:rFonts w:hint="default" w:ascii="Times New Roman" w:hAnsi="Times New Roman" w:cs="Times New Roman" w:eastAsiaTheme="minorEastAsia"/>
          <w:kern w:val="0"/>
          <w:sz w:val="24"/>
          <w:szCs w:val="24"/>
          <w:lang w:val="en-US" w:eastAsia="zh-CN"/>
        </w:rPr>
        <w:t>31</w:t>
      </w:r>
      <w:r>
        <w:rPr>
          <w:rFonts w:hint="default" w:ascii="Times New Roman" w:hAnsi="Times New Roman" w:cs="Times New Roman" w:eastAsiaTheme="minorEastAsia"/>
          <w:kern w:val="0"/>
          <w:sz w:val="24"/>
          <w:szCs w:val="24"/>
        </w:rPr>
        <w:t>日取得常州市</w:t>
      </w:r>
      <w:r>
        <w:rPr>
          <w:rFonts w:hint="default" w:ascii="Times New Roman" w:hAnsi="Times New Roman" w:cs="Times New Roman" w:eastAsiaTheme="minorEastAsia"/>
          <w:kern w:val="0"/>
          <w:sz w:val="24"/>
          <w:szCs w:val="24"/>
          <w:lang w:val="en-US" w:eastAsia="zh-CN"/>
        </w:rPr>
        <w:t>生态环境</w:t>
      </w:r>
      <w:r>
        <w:rPr>
          <w:rFonts w:hint="default" w:ascii="Times New Roman" w:hAnsi="Times New Roman" w:cs="Times New Roman" w:eastAsiaTheme="minorEastAsia"/>
          <w:kern w:val="0"/>
          <w:sz w:val="24"/>
          <w:szCs w:val="24"/>
        </w:rPr>
        <w:t>局的审批意见（</w:t>
      </w:r>
      <w:r>
        <w:rPr>
          <w:rFonts w:hint="default" w:ascii="Times New Roman" w:hAnsi="Times New Roman" w:cs="Times New Roman" w:eastAsiaTheme="minorEastAsia"/>
          <w:kern w:val="0"/>
          <w:sz w:val="24"/>
          <w:szCs w:val="24"/>
          <w:lang w:val="en-US" w:eastAsia="zh-CN"/>
        </w:rPr>
        <w:t>常武环审</w:t>
      </w:r>
      <w:r>
        <w:rPr>
          <w:rFonts w:hint="default" w:ascii="Times New Roman" w:hAnsi="Times New Roman" w:cs="Times New Roman" w:eastAsiaTheme="minorEastAsia"/>
          <w:kern w:val="0"/>
          <w:sz w:val="24"/>
          <w:szCs w:val="24"/>
        </w:rPr>
        <w:t>〔20</w:t>
      </w:r>
      <w:r>
        <w:rPr>
          <w:rFonts w:hint="default" w:ascii="Times New Roman" w:hAnsi="Times New Roman" w:cs="Times New Roman" w:eastAsiaTheme="minorEastAsia"/>
          <w:kern w:val="0"/>
          <w:sz w:val="24"/>
          <w:szCs w:val="24"/>
          <w:lang w:val="en-US" w:eastAsia="zh-CN"/>
        </w:rPr>
        <w:t>22</w:t>
      </w: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kern w:val="0"/>
          <w:sz w:val="24"/>
          <w:szCs w:val="24"/>
          <w:lang w:val="en-US" w:eastAsia="zh-CN"/>
        </w:rPr>
        <w:t>184</w:t>
      </w:r>
      <w:r>
        <w:rPr>
          <w:rFonts w:hint="default" w:ascii="Times New Roman" w:hAnsi="Times New Roman" w:cs="Times New Roman" w:eastAsiaTheme="minorEastAsia"/>
          <w:kern w:val="0"/>
          <w:sz w:val="24"/>
          <w:szCs w:val="24"/>
        </w:rPr>
        <w:t>号）。</w:t>
      </w:r>
      <w:r>
        <w:rPr>
          <w:rFonts w:hint="default" w:ascii="Times New Roman" w:hAnsi="Times New Roman" w:cs="Times New Roman" w:eastAsiaTheme="minorEastAsia"/>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cs="Times New Roman" w:eastAsiaTheme="minorEastAsia"/>
          <w:sz w:val="24"/>
          <w:szCs w:val="24"/>
        </w:rPr>
        <w:t>本项目于202</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6</w:t>
      </w:r>
      <w:r>
        <w:rPr>
          <w:rFonts w:hint="default" w:ascii="Times New Roman" w:hAnsi="Times New Roman" w:cs="Times New Roman" w:eastAsiaTheme="minorEastAsia"/>
          <w:sz w:val="24"/>
          <w:szCs w:val="24"/>
        </w:rPr>
        <w:t>月开工建设，于202</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8</w:t>
      </w:r>
      <w:r>
        <w:rPr>
          <w:rFonts w:hint="default" w:ascii="Times New Roman" w:hAnsi="Times New Roman" w:cs="Times New Roman" w:eastAsiaTheme="minorEastAsia"/>
          <w:sz w:val="24"/>
          <w:szCs w:val="24"/>
        </w:rPr>
        <w:t>月竣工，20</w:t>
      </w:r>
      <w:r>
        <w:rPr>
          <w:rFonts w:hint="default" w:ascii="Times New Roman" w:hAnsi="Times New Roman" w:cs="Times New Roman" w:eastAsiaTheme="minorEastAsia"/>
          <w:sz w:val="24"/>
          <w:szCs w:val="24"/>
          <w:lang w:val="en-US" w:eastAsia="zh-CN"/>
        </w:rPr>
        <w:t>22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9</w:t>
      </w:r>
      <w:r>
        <w:rPr>
          <w:rFonts w:hint="default" w:ascii="Times New Roman" w:hAnsi="Times New Roman" w:cs="Times New Roman" w:eastAsiaTheme="minorEastAsia"/>
          <w:sz w:val="24"/>
          <w:szCs w:val="24"/>
        </w:rPr>
        <w:t>月对该项目配套建设的环境保护设施竣进行调试。</w:t>
      </w:r>
      <w:r>
        <w:rPr>
          <w:rFonts w:hint="default" w:ascii="Times New Roman" w:hAnsi="Times New Roman" w:cs="Times New Roman" w:eastAsiaTheme="minorEastAsia"/>
          <w:kern w:val="0"/>
          <w:sz w:val="24"/>
          <w:szCs w:val="24"/>
        </w:rPr>
        <w:t>目前</w:t>
      </w:r>
      <w:r>
        <w:rPr>
          <w:rFonts w:hint="default" w:ascii="Times New Roman" w:hAnsi="Times New Roman" w:cs="Times New Roman" w:eastAsiaTheme="minorEastAsia"/>
          <w:kern w:val="0"/>
          <w:sz w:val="24"/>
          <w:szCs w:val="24"/>
          <w:highlight w:val="none"/>
        </w:rPr>
        <w:t>，已建部分</w:t>
      </w:r>
      <w:r>
        <w:rPr>
          <w:rFonts w:hint="default" w:ascii="Times New Roman" w:hAnsi="Times New Roman" w:cs="Times New Roman" w:eastAsiaTheme="minorEastAsia"/>
          <w:kern w:val="0"/>
          <w:sz w:val="24"/>
          <w:szCs w:val="24"/>
          <w:highlight w:val="none"/>
          <w:lang w:val="en-US" w:eastAsia="zh-CN"/>
        </w:rPr>
        <w:t>年产18万只</w:t>
      </w:r>
      <w:r>
        <w:rPr>
          <w:rFonts w:hint="default" w:ascii="Times New Roman" w:hAnsi="Times New Roman" w:cs="Times New Roman"/>
          <w:color w:val="000000"/>
          <w:sz w:val="24"/>
          <w:szCs w:val="24"/>
          <w:highlight w:val="none"/>
        </w:rPr>
        <w:t>塑料</w:t>
      </w:r>
      <w:r>
        <w:rPr>
          <w:rFonts w:hint="default" w:ascii="Times New Roman" w:hAnsi="Times New Roman" w:cs="Times New Roman"/>
          <w:color w:val="000000"/>
          <w:sz w:val="24"/>
          <w:szCs w:val="24"/>
          <w:highlight w:val="none"/>
          <w:lang w:val="en-US" w:eastAsia="zh-CN"/>
        </w:rPr>
        <w:t>桶</w:t>
      </w:r>
      <w:r>
        <w:rPr>
          <w:rFonts w:hint="default" w:ascii="Times New Roman" w:hAnsi="Times New Roman" w:cs="Times New Roman"/>
          <w:color w:val="000000"/>
          <w:sz w:val="24"/>
          <w:szCs w:val="24"/>
          <w:lang w:val="en-US" w:eastAsia="zh-CN"/>
        </w:rPr>
        <w:t>产能</w:t>
      </w:r>
      <w:r>
        <w:rPr>
          <w:rFonts w:hint="default" w:ascii="Times New Roman" w:hAnsi="Times New Roman" w:cs="Times New Roman" w:eastAsiaTheme="minorEastAsia"/>
          <w:kern w:val="0"/>
          <w:sz w:val="24"/>
          <w:szCs w:val="24"/>
        </w:rPr>
        <w:t>各类环境保护设施正常运行</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default"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MicrosoftYaHei" w:cs="Times New Roman"/>
          <w:sz w:val="24"/>
          <w:szCs w:val="24"/>
        </w:rPr>
        <w:t>91320412MA25UCDY24001W</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200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20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10</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sz w:val="24"/>
          <w:szCs w:val="24"/>
          <w:u w:val="none"/>
        </w:rPr>
        <w:t>江苏赛丽德新材料有限公司年产45万只塑料桶项目</w:t>
      </w:r>
      <w:r>
        <w:rPr>
          <w:rFonts w:hint="default"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即年产</w:t>
      </w:r>
      <w:r>
        <w:rPr>
          <w:rFonts w:hint="eastAsia" w:ascii="Times New Roman" w:hAnsi="Times New Roman" w:eastAsia="宋体" w:cs="Times New Roman"/>
          <w:color w:val="000000"/>
          <w:sz w:val="24"/>
          <w:szCs w:val="24"/>
          <w:lang w:val="en-US" w:eastAsia="zh-CN"/>
        </w:rPr>
        <w:t>18万只塑料桶</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本项目部分建成，</w:t>
      </w:r>
      <w:r>
        <w:rPr>
          <w:rFonts w:hint="default" w:ascii="Times New Roman" w:hAnsi="Times New Roman" w:eastAsia="宋体" w:cs="Times New Roman"/>
          <w:b w:val="0"/>
          <w:bCs/>
          <w:sz w:val="24"/>
          <w:szCs w:val="24"/>
        </w:rPr>
        <w:t>经核查，</w:t>
      </w:r>
      <w:r>
        <w:rPr>
          <w:rFonts w:hint="eastAsia" w:ascii="Times New Roman" w:hAnsi="Times New Roman" w:eastAsia="宋体" w:cs="Times New Roman"/>
          <w:b w:val="0"/>
          <w:bCs/>
          <w:sz w:val="24"/>
          <w:szCs w:val="24"/>
          <w:lang w:val="en-US" w:eastAsia="zh-CN"/>
        </w:rPr>
        <w:t>本项目生产设备发生了变化，</w:t>
      </w:r>
      <w:r>
        <w:rPr>
          <w:rFonts w:hint="default" w:ascii="Times New Roman" w:hAnsi="Times New Roman" w:eastAsia="宋体" w:cs="Times New Roman"/>
          <w:b w:val="0"/>
          <w:bCs/>
          <w:sz w:val="24"/>
          <w:szCs w:val="24"/>
        </w:rPr>
        <w:t>对比原环评及其批复</w:t>
      </w:r>
      <w:r>
        <w:rPr>
          <w:rFonts w:hint="eastAsia" w:ascii="Times New Roman" w:hAnsi="Times New Roman" w:eastAsia="宋体" w:cs="Times New Roman"/>
          <w:b w:val="0"/>
          <w:bCs/>
          <w:sz w:val="24"/>
          <w:szCs w:val="24"/>
          <w:lang w:val="en-US" w:eastAsia="zh-CN"/>
        </w:rPr>
        <w:t>并对照环办环评函[2020]688号文，不属于重大变动。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污水管网接管至武南污水处理厂集中处理，尾水排入</w:t>
      </w:r>
      <w:r>
        <w:rPr>
          <w:rFonts w:ascii="Times New Roman" w:hAnsi="Times New Roman" w:cs="Times New Roman"/>
          <w:bCs/>
          <w:snapToGrid w:val="0"/>
          <w:kern w:val="0"/>
          <w:sz w:val="24"/>
        </w:rPr>
        <w:t>武南河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本次验收项目挤出、吹塑成型工段</w:t>
      </w:r>
      <w:r>
        <w:rPr>
          <w:rFonts w:hint="default" w:ascii="Times New Roman" w:hAnsi="Times New Roman" w:cs="Times New Roman"/>
          <w:sz w:val="24"/>
          <w:highlight w:val="none"/>
          <w:lang w:val="en-US" w:eastAsia="zh-CN"/>
        </w:rPr>
        <w:t>产生的有机废气经集气罩收集后通过一套二级活性炭吸附装置处理后由一根15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破碎粉尘经集气罩收集后通过布袋除尘器处理后由一根</w:t>
      </w:r>
      <w:r>
        <w:rPr>
          <w:rFonts w:hint="default" w:ascii="Times New Roman" w:hAnsi="Times New Roman" w:cs="Times New Roman"/>
          <w:sz w:val="24"/>
          <w:highlight w:val="none"/>
          <w:lang w:val="en-US" w:eastAsia="zh-CN"/>
        </w:rPr>
        <w:t>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2</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eastAsiaTheme="minorEastAsia"/>
          <w:sz w:val="24"/>
          <w:lang w:val="en-US" w:eastAsia="zh-CN"/>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挤出吹塑成型废气、破碎粉尘</w:t>
      </w:r>
      <w:r>
        <w:rPr>
          <w:rFonts w:hint="eastAsia"/>
          <w:sz w:val="24"/>
        </w:rPr>
        <w:t>在车间内无组织排放。</w:t>
      </w:r>
      <w:r>
        <w:rPr>
          <w:rFonts w:hint="eastAsia"/>
          <w:sz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注塑机、搅拌机、破碎机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本项目产生的生活垃圾由环卫统一清运。一般固</w:t>
      </w:r>
      <w:r>
        <w:rPr>
          <w:rFonts w:hint="default" w:ascii="Times New Roman" w:hAnsi="Times New Roman" w:cs="Times New Roman"/>
          <w:sz w:val="24"/>
          <w:szCs w:val="24"/>
        </w:rPr>
        <w:t>废为</w:t>
      </w:r>
      <w:r>
        <w:rPr>
          <w:rFonts w:hint="default" w:ascii="Times New Roman" w:hAnsi="Times New Roman" w:cs="Times New Roman"/>
          <w:sz w:val="24"/>
          <w:szCs w:val="24"/>
          <w:lang w:val="en-US" w:eastAsia="zh-CN"/>
        </w:rPr>
        <w:t>废包装袋</w:t>
      </w:r>
      <w:r>
        <w:rPr>
          <w:rFonts w:hint="eastAsia" w:cs="Times New Roman"/>
          <w:sz w:val="24"/>
          <w:szCs w:val="24"/>
          <w:lang w:val="en-US" w:eastAsia="zh-CN"/>
        </w:rPr>
        <w:t>、废滤袋、布袋收集尘</w:t>
      </w:r>
      <w:r>
        <w:rPr>
          <w:rFonts w:hint="default" w:ascii="Times New Roman" w:hAnsi="Times New Roman" w:cs="Times New Roman"/>
          <w:sz w:val="24"/>
          <w:szCs w:val="24"/>
        </w:rPr>
        <w:t>统一收集外售</w:t>
      </w:r>
      <w:r>
        <w:rPr>
          <w:rFonts w:hint="eastAsia" w:cs="Times New Roman"/>
          <w:sz w:val="24"/>
          <w:szCs w:val="24"/>
          <w:lang w:eastAsia="zh-CN"/>
        </w:rPr>
        <w:t>、</w:t>
      </w:r>
      <w:r>
        <w:rPr>
          <w:rFonts w:hint="eastAsia" w:cs="Times New Roman"/>
          <w:sz w:val="24"/>
          <w:szCs w:val="24"/>
          <w:lang w:val="en-US" w:eastAsia="zh-CN"/>
        </w:rPr>
        <w:t>边角料/不合格品本单位回用</w:t>
      </w:r>
      <w:r>
        <w:rPr>
          <w:rFonts w:hint="default" w:ascii="Times New Roman" w:hAnsi="Times New Roman" w:cs="Times New Roman"/>
          <w:sz w:val="24"/>
          <w:szCs w:val="24"/>
        </w:rPr>
        <w:t>。危险废物主要为：</w:t>
      </w:r>
      <w:r>
        <w:rPr>
          <w:rFonts w:hint="default" w:ascii="Times New Roman" w:hAnsi="Times New Roman" w:cs="Times New Roman"/>
          <w:sz w:val="24"/>
          <w:szCs w:val="24"/>
          <w:lang w:val="en-US" w:eastAsia="zh-CN"/>
        </w:rPr>
        <w:t>废活性炭委托</w:t>
      </w:r>
      <w:r>
        <w:rPr>
          <w:rFonts w:hint="eastAsia" w:cs="Times New Roman"/>
          <w:spacing w:val="10"/>
          <w:sz w:val="24"/>
          <w:szCs w:val="24"/>
          <w:lang w:val="en-US" w:eastAsia="zh-CN"/>
        </w:rPr>
        <w:t>江苏恒源活性炭</w:t>
      </w:r>
      <w:r>
        <w:rPr>
          <w:rFonts w:hint="default" w:ascii="Times New Roman" w:hAnsi="Times New Roman" w:eastAsia="宋体" w:cs="Times New Roman"/>
          <w:spacing w:val="10"/>
          <w:sz w:val="24"/>
          <w:szCs w:val="24"/>
          <w:lang w:val="en-US" w:eastAsia="zh-CN"/>
        </w:rPr>
        <w:t>有限公司处置</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废</w:t>
      </w:r>
      <w:r>
        <w:rPr>
          <w:rFonts w:hint="eastAsia" w:cs="Times New Roman"/>
          <w:sz w:val="24"/>
          <w:szCs w:val="24"/>
          <w:lang w:val="en-US" w:eastAsia="zh-CN"/>
        </w:rPr>
        <w:t>液压油</w:t>
      </w:r>
      <w:r>
        <w:rPr>
          <w:rFonts w:hint="default" w:ascii="Times New Roman" w:hAnsi="Times New Roman" w:cs="Times New Roman"/>
          <w:sz w:val="24"/>
          <w:szCs w:val="24"/>
          <w:lang w:val="en-US" w:eastAsia="zh-CN"/>
        </w:rPr>
        <w:t>暂存危废库后期委托有资质单位处置</w:t>
      </w:r>
      <w:r>
        <w:rPr>
          <w:rFonts w:hint="default" w:ascii="Times New Roman" w:hAnsi="Times New Roman" w:cs="Times New Roman"/>
          <w:sz w:val="24"/>
          <w:szCs w:val="24"/>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本项目位于</w:t>
      </w:r>
      <w:r>
        <w:rPr>
          <w:rFonts w:hint="eastAsia" w:ascii="Times New Roman" w:hAnsi="Times New Roman" w:cs="Times New Roman"/>
          <w:bCs/>
          <w:sz w:val="24"/>
          <w:szCs w:val="24"/>
          <w:lang w:val="en-US" w:eastAsia="zh-CN"/>
        </w:rPr>
        <w:t>吹塑车间东南角</w:t>
      </w:r>
      <w:r>
        <w:rPr>
          <w:rFonts w:hint="default" w:ascii="Times New Roman" w:hAnsi="Times New Roman" w:cs="Times New Roman" w:eastAsiaTheme="minorEastAsia"/>
          <w:bCs/>
          <w:sz w:val="24"/>
          <w:szCs w:val="24"/>
          <w:highlight w:val="none"/>
          <w:lang w:eastAsia="zh-CN"/>
        </w:rPr>
        <w:t>建设一座面积为</w:t>
      </w:r>
      <w:r>
        <w:rPr>
          <w:rFonts w:hint="eastAsia" w:ascii="Times New Roman" w:hAnsi="Times New Roman" w:cs="Times New Roman"/>
          <w:bCs/>
          <w:sz w:val="24"/>
          <w:szCs w:val="24"/>
          <w:highlight w:val="none"/>
          <w:lang w:val="en-US" w:eastAsia="zh-CN"/>
        </w:rPr>
        <w:t>8</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bCs/>
          <w:sz w:val="24"/>
          <w:szCs w:val="24"/>
        </w:rPr>
        <w:t>本</w:t>
      </w:r>
      <w:r>
        <w:rPr>
          <w:rFonts w:hint="default" w:ascii="Times New Roman" w:hAnsi="Times New Roman" w:cs="Times New Roman"/>
          <w:bCs/>
          <w:sz w:val="24"/>
          <w:szCs w:val="24"/>
          <w:highlight w:val="none"/>
        </w:rPr>
        <w:t>项目</w:t>
      </w:r>
      <w:r>
        <w:rPr>
          <w:rFonts w:hint="default" w:ascii="Times New Roman" w:hAnsi="Times New Roman" w:cs="Times New Roman"/>
          <w:bCs/>
          <w:sz w:val="24"/>
          <w:szCs w:val="24"/>
          <w:highlight w:val="none"/>
          <w:lang w:eastAsia="zh-CN"/>
        </w:rPr>
        <w:t>在</w:t>
      </w:r>
      <w:r>
        <w:rPr>
          <w:rFonts w:hint="eastAsia" w:ascii="Times New Roman" w:hAnsi="Times New Roman" w:cs="Times New Roman"/>
          <w:bCs/>
          <w:sz w:val="24"/>
          <w:szCs w:val="24"/>
          <w:highlight w:val="none"/>
          <w:lang w:val="en-US" w:eastAsia="zh-CN"/>
        </w:rPr>
        <w:t>吹塑车间东南角</w:t>
      </w:r>
      <w:r>
        <w:rPr>
          <w:rFonts w:hint="default" w:ascii="Times New Roman" w:hAnsi="Times New Roman" w:cs="Times New Roman"/>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20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bCs/>
          <w:sz w:val="24"/>
          <w:szCs w:val="24"/>
          <w:highlight w:val="none"/>
        </w:rPr>
        <w:t>的一般固废仓库，</w:t>
      </w:r>
      <w:r>
        <w:rPr>
          <w:rFonts w:hint="default" w:ascii="Times New Roman" w:hAnsi="Times New Roman" w:cs="Times New Roman"/>
          <w:bCs/>
          <w:sz w:val="24"/>
          <w:szCs w:val="24"/>
        </w:rPr>
        <w:t>满足本项目一般固废暂存需要，其建设满足《一般工业固体废物贮存、处置污染控制标准》（GB18599-20</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新增</w:t>
      </w:r>
      <w:r>
        <w:rPr>
          <w:rFonts w:ascii="Times New Roman" w:hAnsi="Times New Roman" w:cs="Times New Roman"/>
          <w:bCs/>
          <w:color w:val="000000"/>
          <w:sz w:val="24"/>
        </w:rPr>
        <w:t>废气排放口</w:t>
      </w:r>
      <w:r>
        <w:rPr>
          <w:rFonts w:hint="eastAsia" w:ascii="Times New Roman" w:hAnsi="Times New Roman" w:cs="Times New Roman"/>
          <w:bCs/>
          <w:color w:val="000000"/>
          <w:sz w:val="24"/>
          <w:lang w:val="en-US" w:eastAsia="zh-CN"/>
        </w:rPr>
        <w:t>2</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w:t>
      </w:r>
      <w:r>
        <w:rPr>
          <w:rFonts w:hint="default" w:ascii="Times New Roman" w:hAnsi="Times New Roman" w:cs="Times New Roman"/>
          <w:sz w:val="24"/>
          <w:szCs w:val="24"/>
          <w:highlight w:val="none"/>
          <w:lang w:val="zh-CN"/>
        </w:rPr>
        <w:t>20</w:t>
      </w:r>
      <w:r>
        <w:rPr>
          <w:rFonts w:hint="default" w:ascii="Times New Roman" w:hAnsi="Times New Roman" w:cs="Times New Roman"/>
          <w:sz w:val="24"/>
          <w:szCs w:val="24"/>
          <w:highlight w:val="none"/>
          <w:lang w:val="en-US" w:eastAsia="zh-CN"/>
        </w:rPr>
        <w:t>22</w:t>
      </w:r>
      <w:r>
        <w:rPr>
          <w:rFonts w:hint="default" w:ascii="Times New Roman" w:hAnsi="Times New Roman" w:cs="Times New Roman"/>
          <w:sz w:val="24"/>
          <w:szCs w:val="24"/>
          <w:highlight w:val="none"/>
          <w:lang w:val="zh-CN"/>
        </w:rPr>
        <w:t>年</w:t>
      </w:r>
      <w:r>
        <w:rPr>
          <w:rFonts w:hint="default" w:ascii="Times New Roman" w:hAnsi="Times New Roman" w:cs="Times New Roman"/>
          <w:sz w:val="24"/>
          <w:szCs w:val="24"/>
          <w:highlight w:val="none"/>
          <w:lang w:val="en-US" w:eastAsia="zh-CN"/>
        </w:rPr>
        <w:t>11</w:t>
      </w:r>
      <w:r>
        <w:rPr>
          <w:rFonts w:hint="default" w:ascii="Times New Roman" w:hAnsi="Times New Roman" w:cs="Times New Roman"/>
          <w:sz w:val="24"/>
          <w:szCs w:val="24"/>
          <w:highlight w:val="none"/>
          <w:lang w:val="zh-CN"/>
        </w:rPr>
        <w:t>月</w:t>
      </w:r>
      <w:r>
        <w:rPr>
          <w:rFonts w:hint="default" w:ascii="Times New Roman" w:hAnsi="Times New Roman" w:cs="Times New Roman"/>
          <w:sz w:val="24"/>
          <w:szCs w:val="24"/>
          <w:highlight w:val="none"/>
          <w:lang w:val="en-US" w:eastAsia="zh-CN"/>
        </w:rPr>
        <w:t>28日</w:t>
      </w:r>
      <w:r>
        <w:rPr>
          <w:rFonts w:hint="default" w:ascii="Times New Roman" w:hAnsi="Times New Roman" w:cs="Times New Roman"/>
          <w:bCs/>
          <w:color w:val="000000"/>
          <w:sz w:val="24"/>
          <w:szCs w:val="24"/>
        </w:rPr>
        <w:t>完成排污许可申报，排污</w:t>
      </w:r>
      <w:r>
        <w:rPr>
          <w:rFonts w:hint="default" w:ascii="Times New Roman" w:hAnsi="Times New Roman" w:cs="Times New Roman"/>
          <w:bCs/>
          <w:color w:val="000000"/>
          <w:sz w:val="24"/>
          <w:szCs w:val="24"/>
          <w:lang w:val="en-US" w:eastAsia="zh-CN"/>
        </w:rPr>
        <w:t>回执</w:t>
      </w:r>
      <w:r>
        <w:rPr>
          <w:rFonts w:hint="default" w:ascii="Times New Roman" w:hAnsi="Times New Roman" w:cs="Times New Roman"/>
          <w:bCs/>
          <w:color w:val="000000"/>
          <w:sz w:val="24"/>
          <w:szCs w:val="24"/>
        </w:rPr>
        <w:t>编号：</w:t>
      </w:r>
      <w:r>
        <w:rPr>
          <w:rFonts w:hint="default" w:ascii="Times New Roman" w:hAnsi="Times New Roman" w:eastAsia="MicrosoftYaHei" w:cs="Times New Roman"/>
          <w:sz w:val="24"/>
          <w:szCs w:val="24"/>
        </w:rPr>
        <w:t>91320412MA25UCDY24001W</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四、环境保护设施调试效果</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于202</w:t>
      </w:r>
      <w:r>
        <w:rPr>
          <w:rFonts w:hint="default" w:ascii="Times New Roman" w:hAnsi="Times New Roman" w:cs="Times New Roman"/>
          <w:kern w:val="0"/>
          <w:sz w:val="24"/>
          <w:szCs w:val="24"/>
          <w:lang w:val="en-US" w:eastAsia="zh-CN"/>
        </w:rPr>
        <w:t>2</w:t>
      </w:r>
      <w:r>
        <w:rPr>
          <w:rFonts w:hint="default"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11</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10</w:t>
      </w:r>
      <w:r>
        <w:rPr>
          <w:rFonts w:hint="default"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13</w:t>
      </w:r>
      <w:r>
        <w:rPr>
          <w:rFonts w:hint="default" w:ascii="Times New Roman" w:hAnsi="Times New Roman" w:cs="Times New Roman"/>
          <w:kern w:val="0"/>
          <w:sz w:val="24"/>
          <w:szCs w:val="24"/>
        </w:rPr>
        <w:t>日对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u w:val="none"/>
        </w:rPr>
        <w:t>江苏赛丽德新材料有限公司年产45万只塑料桶项目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本次验收项目挤出、吹塑成型工段</w:t>
      </w:r>
      <w:r>
        <w:rPr>
          <w:rFonts w:hint="default" w:ascii="Times New Roman" w:hAnsi="Times New Roman" w:cs="Times New Roman"/>
          <w:sz w:val="24"/>
          <w:highlight w:val="none"/>
          <w:lang w:val="en-US" w:eastAsia="zh-CN"/>
        </w:rPr>
        <w:t>产生的有机废气经集气罩收集后通过一套二级活性炭吸附装置处理后由一根15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破碎粉尘经集气罩收集后通过布袋除尘器处理后由一根</w:t>
      </w:r>
      <w:r>
        <w:rPr>
          <w:rFonts w:hint="default" w:ascii="Times New Roman" w:hAnsi="Times New Roman" w:cs="Times New Roman"/>
          <w:sz w:val="24"/>
          <w:highlight w:val="none"/>
          <w:lang w:val="en-US" w:eastAsia="zh-CN"/>
        </w:rPr>
        <w:t>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2</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1#排气筒出口中非甲烷总烃的排放浓度符合</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bCs/>
          <w:color w:val="000000"/>
          <w:sz w:val="24"/>
          <w:szCs w:val="24"/>
          <w:highlight w:val="none"/>
          <w:lang w:val="en-US" w:eastAsia="zh-CN"/>
        </w:rPr>
        <w:t>合成树脂工业污染物</w:t>
      </w:r>
      <w:r>
        <w:rPr>
          <w:rFonts w:hint="default" w:ascii="Times New Roman" w:hAnsi="Times New Roman" w:eastAsia="宋体" w:cs="Times New Roman"/>
          <w:bCs/>
          <w:color w:val="000000"/>
          <w:sz w:val="24"/>
          <w:szCs w:val="24"/>
          <w:highlight w:val="none"/>
          <w:lang w:val="zh-CN" w:eastAsia="zh-CN"/>
        </w:rPr>
        <w:t>排放标准》（</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2</w:t>
      </w:r>
      <w:r>
        <w:rPr>
          <w:rFonts w:hint="default" w:ascii="Times New Roman" w:hAnsi="Times New Roman" w:eastAsia="宋体" w:cs="Times New Roman"/>
          <w:bCs/>
          <w:sz w:val="24"/>
          <w:szCs w:val="24"/>
        </w:rPr>
        <w:t>#排气筒出口中</w:t>
      </w:r>
      <w:r>
        <w:rPr>
          <w:rFonts w:hint="default" w:ascii="Times New Roman" w:hAnsi="Times New Roman" w:cs="Times New Roman"/>
          <w:bCs/>
          <w:sz w:val="24"/>
          <w:szCs w:val="24"/>
          <w:lang w:val="en-US" w:eastAsia="zh-CN"/>
        </w:rPr>
        <w:t>颗粒物</w:t>
      </w:r>
      <w:r>
        <w:rPr>
          <w:rFonts w:hint="default" w:ascii="Times New Roman" w:hAnsi="Times New Roman" w:eastAsia="宋体" w:cs="Times New Roman"/>
          <w:bCs/>
          <w:sz w:val="24"/>
          <w:szCs w:val="24"/>
        </w:rPr>
        <w:t>的排放浓度符合</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bCs/>
          <w:color w:val="000000"/>
          <w:sz w:val="24"/>
          <w:szCs w:val="24"/>
          <w:highlight w:val="none"/>
          <w:lang w:val="en-US" w:eastAsia="zh-CN"/>
        </w:rPr>
        <w:t>合成树脂工业污染物</w:t>
      </w:r>
      <w:r>
        <w:rPr>
          <w:rFonts w:hint="default" w:ascii="Times New Roman" w:hAnsi="Times New Roman" w:eastAsia="宋体" w:cs="Times New Roman"/>
          <w:bCs/>
          <w:color w:val="000000"/>
          <w:sz w:val="24"/>
          <w:szCs w:val="24"/>
          <w:highlight w:val="none"/>
          <w:lang w:val="zh-CN" w:eastAsia="zh-CN"/>
        </w:rPr>
        <w:t>排放标准》（</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本项目无组织废气主要为：</w:t>
      </w:r>
      <w:r>
        <w:rPr>
          <w:rFonts w:hint="default" w:ascii="Times New Roman" w:hAnsi="Times New Roman" w:cs="Times New Roman"/>
          <w:sz w:val="24"/>
          <w:lang w:eastAsia="zh-CN"/>
        </w:rPr>
        <w:t>未</w:t>
      </w:r>
      <w:r>
        <w:rPr>
          <w:rFonts w:hint="default" w:ascii="Times New Roman" w:hAnsi="Times New Roman" w:cs="Times New Roman"/>
          <w:sz w:val="24"/>
        </w:rPr>
        <w:t>捕集到的</w:t>
      </w:r>
      <w:r>
        <w:rPr>
          <w:rFonts w:hint="default" w:ascii="Times New Roman" w:hAnsi="Times New Roman" w:cs="Times New Roman"/>
          <w:sz w:val="24"/>
          <w:lang w:val="en-US" w:eastAsia="zh-CN"/>
        </w:rPr>
        <w:t>挤出吹塑成型废气、破碎粉尘</w:t>
      </w:r>
      <w:r>
        <w:rPr>
          <w:rFonts w:hint="default" w:ascii="Times New Roman" w:hAnsi="Times New Roman" w:cs="Times New Roman"/>
          <w:sz w:val="24"/>
        </w:rPr>
        <w:t>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排放的非甲烷总烃</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颗粒物</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color w:val="auto"/>
          <w:sz w:val="24"/>
          <w:szCs w:val="24"/>
          <w:highlight w:val="none"/>
          <w:lang w:val="en-US" w:eastAsia="zh-CN"/>
        </w:rPr>
        <w:t>《合成树脂工业污染物排放标准》GB31572-2015表9中标准限值，</w:t>
      </w:r>
      <w:r>
        <w:rPr>
          <w:rFonts w:hint="default" w:ascii="Times New Roman" w:hAnsi="Times New Roman" w:cs="Times New Roman" w:eastAsiaTheme="minorEastAsia"/>
          <w:bCs/>
          <w:sz w:val="24"/>
          <w:szCs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lang w:val="en-US" w:eastAsia="zh-CN"/>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val="en-US"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西、北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eastAsia="zh-CN"/>
        </w:rPr>
        <w:t>外</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eastAsiaTheme="minorEastAsia"/>
          <w:bCs/>
          <w:sz w:val="24"/>
          <w:szCs w:val="24"/>
        </w:rPr>
        <w:t>昼</w:t>
      </w:r>
      <w:r>
        <w:rPr>
          <w:rFonts w:hint="eastAsia" w:ascii="Times New Roman" w:hAnsi="Times New Roman" w:cs="Times New Roman"/>
          <w:bCs/>
          <w:sz w:val="24"/>
          <w:szCs w:val="24"/>
          <w:lang w:val="en-US" w:eastAsia="zh-CN"/>
        </w:rPr>
        <w:t>间、</w:t>
      </w:r>
      <w:r>
        <w:rPr>
          <w:rFonts w:hint="default" w:ascii="Times New Roman" w:hAnsi="Times New Roman" w:cs="Times New Roman" w:eastAsiaTheme="minorEastAsia"/>
          <w:bCs/>
          <w:sz w:val="24"/>
          <w:szCs w:val="24"/>
          <w:lang w:val="en-US" w:eastAsia="zh-CN"/>
        </w:rPr>
        <w:t>夜</w:t>
      </w:r>
      <w:r>
        <w:rPr>
          <w:rFonts w:hint="default" w:ascii="Times New Roman" w:hAnsi="Times New Roman" w:cs="Times New Roman" w:eastAsiaTheme="minorEastAsia"/>
          <w:bCs/>
          <w:sz w:val="24"/>
          <w:szCs w:val="24"/>
        </w:rPr>
        <w:t>间噪声符合《工业企业厂界环境噪声排放标准》（GB12348-2008）中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标准</w:t>
      </w:r>
      <w:r>
        <w:rPr>
          <w:rFonts w:hint="default" w:ascii="Times New Roman" w:hAnsi="Times New Roman" w:cs="Times New Roman"/>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eastAsia" w:ascii="Times New Roman" w:hAnsi="Times New Roman" w:cs="Times New Roman"/>
          <w:bCs/>
          <w:sz w:val="24"/>
          <w:lang w:val="en-US" w:eastAsia="zh-CN"/>
        </w:rPr>
        <w:t>颗粒物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本项目生活污水经化粪池预处理后接管至武南污水处理厂处理，尾水排入武南河，</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b w:val="0"/>
          <w:bCs w:val="0"/>
          <w:sz w:val="24"/>
          <w:szCs w:val="24"/>
          <w:u w:val="none"/>
        </w:rPr>
        <w:t>江苏赛丽德新材料有限公司年产45万只塑料桶项目</w:t>
      </w:r>
      <w:r>
        <w:rPr>
          <w:rFonts w:hint="eastAsia"/>
          <w:color w:val="000000"/>
          <w:sz w:val="24"/>
          <w:szCs w:val="24"/>
          <w:lang w:val="en-US" w:eastAsia="zh-CN"/>
        </w:rPr>
        <w:t>部分</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eastAsia"/>
          <w:color w:val="000000"/>
          <w:sz w:val="24"/>
          <w:szCs w:val="24"/>
        </w:rPr>
        <w:t>常州市</w:t>
      </w:r>
      <w:r>
        <w:rPr>
          <w:rFonts w:hint="eastAsia"/>
          <w:color w:val="000000"/>
          <w:sz w:val="24"/>
          <w:szCs w:val="24"/>
          <w:lang w:eastAsia="zh-CN"/>
        </w:rPr>
        <w:t>伊莱特塑胶</w:t>
      </w:r>
      <w:r>
        <w:rPr>
          <w:rFonts w:hint="eastAsia"/>
          <w:color w:val="000000"/>
          <w:sz w:val="24"/>
          <w:szCs w:val="24"/>
        </w:rPr>
        <w:t>有限公司年产</w:t>
      </w:r>
      <w:r>
        <w:rPr>
          <w:rFonts w:hint="eastAsia" w:ascii="Times New Roman" w:hAnsi="Times New Roman"/>
          <w:color w:val="000000"/>
          <w:sz w:val="24"/>
          <w:szCs w:val="24"/>
        </w:rPr>
        <w:t>500</w:t>
      </w:r>
      <w:r>
        <w:rPr>
          <w:rFonts w:hint="eastAsia"/>
          <w:color w:val="000000"/>
          <w:sz w:val="24"/>
          <w:szCs w:val="24"/>
        </w:rPr>
        <w:t>吨塑料制品生产加工项目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部分</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应按现行大气环境管理要求，强化废气治理设施。</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hint="eastAsia"/>
          <w:color w:val="000000"/>
          <w:sz w:val="24"/>
          <w:szCs w:val="24"/>
          <w:lang w:val="en-US" w:eastAsia="zh-CN"/>
        </w:rPr>
      </w:pPr>
    </w:p>
    <w:p>
      <w:pPr>
        <w:spacing w:line="360" w:lineRule="auto"/>
        <w:ind w:right="480" w:firstLine="482"/>
        <w:jc w:val="right"/>
        <w:rPr>
          <w:rFonts w:ascii="Times New Roman" w:hAnsi="Times New Roman" w:cs="Times New Roman" w:eastAsiaTheme="majorEastAsia"/>
          <w:bCs/>
          <w:kern w:val="0"/>
          <w:sz w:val="24"/>
          <w:szCs w:val="24"/>
        </w:rPr>
      </w:pPr>
      <w:r>
        <w:rPr>
          <w:rFonts w:hint="eastAsia"/>
          <w:color w:val="000000"/>
          <w:sz w:val="24"/>
          <w:szCs w:val="24"/>
          <w:lang w:val="en-US" w:eastAsia="zh-CN"/>
        </w:rPr>
        <w:t xml:space="preserve">         </w:t>
      </w:r>
      <w:r>
        <w:rPr>
          <w:rFonts w:hint="default" w:ascii="Times New Roman" w:hAnsi="Times New Roman" w:eastAsia="宋体" w:cs="Times New Roman"/>
          <w:b w:val="0"/>
          <w:bCs w:val="0"/>
          <w:sz w:val="24"/>
          <w:szCs w:val="24"/>
          <w:u w:val="none"/>
        </w:rPr>
        <w:t>江苏赛丽德新材料有限公司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lang w:val="en-US" w:eastAsia="zh-CN"/>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三</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一</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十三</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10" w:usb3="00000000" w:csb0="00040000" w:csb1="00000000"/>
  </w:font>
  <w:font w:name="MicrosoftYaHei">
    <w:altName w:val="AMGDT"/>
    <w:panose1 w:val="00000000000000000000"/>
    <w:charset w:val="00"/>
    <w:family w:val="swiss"/>
    <w:pitch w:val="default"/>
    <w:sig w:usb0="00000000"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0E24"/>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D6899"/>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22BB"/>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97D30"/>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295D"/>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0909"/>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401F5A"/>
    <w:rsid w:val="016336A7"/>
    <w:rsid w:val="016A347B"/>
    <w:rsid w:val="01756C30"/>
    <w:rsid w:val="01883901"/>
    <w:rsid w:val="01A42070"/>
    <w:rsid w:val="01B566AA"/>
    <w:rsid w:val="01B82438"/>
    <w:rsid w:val="01C81F50"/>
    <w:rsid w:val="01DA1846"/>
    <w:rsid w:val="01DD59FB"/>
    <w:rsid w:val="01E177FD"/>
    <w:rsid w:val="01EA1FD3"/>
    <w:rsid w:val="01F9075C"/>
    <w:rsid w:val="02146989"/>
    <w:rsid w:val="02186A33"/>
    <w:rsid w:val="021D04ED"/>
    <w:rsid w:val="02290C40"/>
    <w:rsid w:val="023663ED"/>
    <w:rsid w:val="023F743C"/>
    <w:rsid w:val="02470122"/>
    <w:rsid w:val="024B505A"/>
    <w:rsid w:val="025C7268"/>
    <w:rsid w:val="0264611C"/>
    <w:rsid w:val="0281282A"/>
    <w:rsid w:val="028642E4"/>
    <w:rsid w:val="028A0C59"/>
    <w:rsid w:val="02A46519"/>
    <w:rsid w:val="02B04EBD"/>
    <w:rsid w:val="02C31095"/>
    <w:rsid w:val="02C62435"/>
    <w:rsid w:val="02C646CA"/>
    <w:rsid w:val="02CC4656"/>
    <w:rsid w:val="02CD5A6F"/>
    <w:rsid w:val="02DC3F04"/>
    <w:rsid w:val="02E1696A"/>
    <w:rsid w:val="03026686"/>
    <w:rsid w:val="03045209"/>
    <w:rsid w:val="030E5A45"/>
    <w:rsid w:val="0313544C"/>
    <w:rsid w:val="031C4E45"/>
    <w:rsid w:val="03327E34"/>
    <w:rsid w:val="0348159A"/>
    <w:rsid w:val="034B2E38"/>
    <w:rsid w:val="034C108A"/>
    <w:rsid w:val="035B12CD"/>
    <w:rsid w:val="03653EFA"/>
    <w:rsid w:val="03970E59"/>
    <w:rsid w:val="039A4FE9"/>
    <w:rsid w:val="03A10CAA"/>
    <w:rsid w:val="03A73F6C"/>
    <w:rsid w:val="03B629A7"/>
    <w:rsid w:val="03CA1FAF"/>
    <w:rsid w:val="03CC21CB"/>
    <w:rsid w:val="03D33559"/>
    <w:rsid w:val="03D97C99"/>
    <w:rsid w:val="03DF1EFE"/>
    <w:rsid w:val="04236137"/>
    <w:rsid w:val="04357D70"/>
    <w:rsid w:val="0436696A"/>
    <w:rsid w:val="04952BFE"/>
    <w:rsid w:val="04966C0A"/>
    <w:rsid w:val="04B247CE"/>
    <w:rsid w:val="04B458D2"/>
    <w:rsid w:val="04C34475"/>
    <w:rsid w:val="04CC3D69"/>
    <w:rsid w:val="04D41570"/>
    <w:rsid w:val="04ED1195"/>
    <w:rsid w:val="04F429E3"/>
    <w:rsid w:val="04FF4BCB"/>
    <w:rsid w:val="05145BD8"/>
    <w:rsid w:val="051A3798"/>
    <w:rsid w:val="051C683A"/>
    <w:rsid w:val="05280EA4"/>
    <w:rsid w:val="05290F57"/>
    <w:rsid w:val="05575AC4"/>
    <w:rsid w:val="055E267F"/>
    <w:rsid w:val="05852432"/>
    <w:rsid w:val="059027D0"/>
    <w:rsid w:val="05922FA0"/>
    <w:rsid w:val="05AD3936"/>
    <w:rsid w:val="05B44CC5"/>
    <w:rsid w:val="05B520A7"/>
    <w:rsid w:val="05BB42A5"/>
    <w:rsid w:val="05D86FBF"/>
    <w:rsid w:val="05E34F4C"/>
    <w:rsid w:val="05F81055"/>
    <w:rsid w:val="060D2627"/>
    <w:rsid w:val="060F639F"/>
    <w:rsid w:val="0616597F"/>
    <w:rsid w:val="06194828"/>
    <w:rsid w:val="062E2CC9"/>
    <w:rsid w:val="06527CCD"/>
    <w:rsid w:val="065B7836"/>
    <w:rsid w:val="0661158F"/>
    <w:rsid w:val="067A5F0E"/>
    <w:rsid w:val="06A44D45"/>
    <w:rsid w:val="06B83B32"/>
    <w:rsid w:val="06C33197"/>
    <w:rsid w:val="06E408E6"/>
    <w:rsid w:val="06EE06AA"/>
    <w:rsid w:val="06FF01C2"/>
    <w:rsid w:val="071023CF"/>
    <w:rsid w:val="071C6FC5"/>
    <w:rsid w:val="07373DFF"/>
    <w:rsid w:val="07475874"/>
    <w:rsid w:val="074B3458"/>
    <w:rsid w:val="07506C6F"/>
    <w:rsid w:val="075C1AB8"/>
    <w:rsid w:val="07726BE5"/>
    <w:rsid w:val="07B611C8"/>
    <w:rsid w:val="07C136C9"/>
    <w:rsid w:val="07C30F86"/>
    <w:rsid w:val="07CD4764"/>
    <w:rsid w:val="07CF5DE6"/>
    <w:rsid w:val="07F13FAE"/>
    <w:rsid w:val="07F54B43"/>
    <w:rsid w:val="08002443"/>
    <w:rsid w:val="08057A5A"/>
    <w:rsid w:val="080737D2"/>
    <w:rsid w:val="080F08D8"/>
    <w:rsid w:val="0817778D"/>
    <w:rsid w:val="081B74D9"/>
    <w:rsid w:val="081F440C"/>
    <w:rsid w:val="08234384"/>
    <w:rsid w:val="08234AD9"/>
    <w:rsid w:val="08236132"/>
    <w:rsid w:val="082D0D5E"/>
    <w:rsid w:val="08343A20"/>
    <w:rsid w:val="08400A92"/>
    <w:rsid w:val="08471E20"/>
    <w:rsid w:val="08697ABB"/>
    <w:rsid w:val="086E26F8"/>
    <w:rsid w:val="087034C1"/>
    <w:rsid w:val="087A4235"/>
    <w:rsid w:val="08844E22"/>
    <w:rsid w:val="089C59E9"/>
    <w:rsid w:val="089D7C92"/>
    <w:rsid w:val="08A234FA"/>
    <w:rsid w:val="08A47272"/>
    <w:rsid w:val="08A67C08"/>
    <w:rsid w:val="08BB45BC"/>
    <w:rsid w:val="08BE16F3"/>
    <w:rsid w:val="08C84FBD"/>
    <w:rsid w:val="08CB3CEC"/>
    <w:rsid w:val="08D71F25"/>
    <w:rsid w:val="08E0171E"/>
    <w:rsid w:val="08F875BE"/>
    <w:rsid w:val="090D2CD0"/>
    <w:rsid w:val="09175C96"/>
    <w:rsid w:val="091A5787"/>
    <w:rsid w:val="091C2905"/>
    <w:rsid w:val="09345DCB"/>
    <w:rsid w:val="09376339"/>
    <w:rsid w:val="09381969"/>
    <w:rsid w:val="093C394F"/>
    <w:rsid w:val="097906FF"/>
    <w:rsid w:val="098B16F9"/>
    <w:rsid w:val="099077F7"/>
    <w:rsid w:val="09970B85"/>
    <w:rsid w:val="09A82D92"/>
    <w:rsid w:val="09AB63DF"/>
    <w:rsid w:val="09C6146A"/>
    <w:rsid w:val="09D241E9"/>
    <w:rsid w:val="09E0252C"/>
    <w:rsid w:val="0A023BD1"/>
    <w:rsid w:val="0A1421D6"/>
    <w:rsid w:val="0A1B17B6"/>
    <w:rsid w:val="0A1C388B"/>
    <w:rsid w:val="0A261F09"/>
    <w:rsid w:val="0A2B3C40"/>
    <w:rsid w:val="0A3871C6"/>
    <w:rsid w:val="0A397E8E"/>
    <w:rsid w:val="0A5E3018"/>
    <w:rsid w:val="0A770F53"/>
    <w:rsid w:val="0A791B58"/>
    <w:rsid w:val="0A8A1E06"/>
    <w:rsid w:val="0AAE262A"/>
    <w:rsid w:val="0AB94B2B"/>
    <w:rsid w:val="0AC260D6"/>
    <w:rsid w:val="0AC30DE3"/>
    <w:rsid w:val="0AC678B2"/>
    <w:rsid w:val="0AC86508"/>
    <w:rsid w:val="0ACC2AB1"/>
    <w:rsid w:val="0ADD081A"/>
    <w:rsid w:val="0AE24C7C"/>
    <w:rsid w:val="0AF23CE9"/>
    <w:rsid w:val="0B220922"/>
    <w:rsid w:val="0B3C632F"/>
    <w:rsid w:val="0B5605CC"/>
    <w:rsid w:val="0B5E1773"/>
    <w:rsid w:val="0B695D54"/>
    <w:rsid w:val="0B6B051B"/>
    <w:rsid w:val="0BA22EDC"/>
    <w:rsid w:val="0BB023D2"/>
    <w:rsid w:val="0BB93035"/>
    <w:rsid w:val="0BBC1AA7"/>
    <w:rsid w:val="0BC2350F"/>
    <w:rsid w:val="0BCD4D32"/>
    <w:rsid w:val="0BDE7242"/>
    <w:rsid w:val="0BDF6813"/>
    <w:rsid w:val="0BE26FC6"/>
    <w:rsid w:val="0BE43E2A"/>
    <w:rsid w:val="0BE65DF4"/>
    <w:rsid w:val="0C0C1E37"/>
    <w:rsid w:val="0C134F47"/>
    <w:rsid w:val="0C1830AB"/>
    <w:rsid w:val="0C2872B1"/>
    <w:rsid w:val="0C2F579A"/>
    <w:rsid w:val="0C4B5C57"/>
    <w:rsid w:val="0C5F0948"/>
    <w:rsid w:val="0C6D3E1F"/>
    <w:rsid w:val="0C9506A4"/>
    <w:rsid w:val="0CA102C7"/>
    <w:rsid w:val="0CBD4DA7"/>
    <w:rsid w:val="0CC9374C"/>
    <w:rsid w:val="0CDF4D1D"/>
    <w:rsid w:val="0CEB1914"/>
    <w:rsid w:val="0CFB58CF"/>
    <w:rsid w:val="0CFE2CC9"/>
    <w:rsid w:val="0CFF0F1B"/>
    <w:rsid w:val="0D1454EA"/>
    <w:rsid w:val="0D146CE2"/>
    <w:rsid w:val="0D236EFA"/>
    <w:rsid w:val="0D2C222B"/>
    <w:rsid w:val="0D4903E8"/>
    <w:rsid w:val="0D5079C9"/>
    <w:rsid w:val="0D7816AE"/>
    <w:rsid w:val="0DAB2919"/>
    <w:rsid w:val="0DAD0977"/>
    <w:rsid w:val="0DBF6287"/>
    <w:rsid w:val="0DD2240D"/>
    <w:rsid w:val="0DF20A80"/>
    <w:rsid w:val="0E1F0E13"/>
    <w:rsid w:val="0E2449B2"/>
    <w:rsid w:val="0E250E55"/>
    <w:rsid w:val="0E290E3F"/>
    <w:rsid w:val="0E2D38C8"/>
    <w:rsid w:val="0E342E47"/>
    <w:rsid w:val="0E4A08BC"/>
    <w:rsid w:val="0E5E5972"/>
    <w:rsid w:val="0E611762"/>
    <w:rsid w:val="0E66394C"/>
    <w:rsid w:val="0E686671"/>
    <w:rsid w:val="0E715E49"/>
    <w:rsid w:val="0E72571D"/>
    <w:rsid w:val="0E9D6C3E"/>
    <w:rsid w:val="0EB26D30"/>
    <w:rsid w:val="0ECE5EA1"/>
    <w:rsid w:val="0EE02DF9"/>
    <w:rsid w:val="0EEE12FB"/>
    <w:rsid w:val="0F017D05"/>
    <w:rsid w:val="0F0813DF"/>
    <w:rsid w:val="0F0D7456"/>
    <w:rsid w:val="0F184516"/>
    <w:rsid w:val="0F3420BD"/>
    <w:rsid w:val="0F4E618A"/>
    <w:rsid w:val="0F6141AB"/>
    <w:rsid w:val="0F692FC4"/>
    <w:rsid w:val="0F6A2898"/>
    <w:rsid w:val="0F7756E1"/>
    <w:rsid w:val="0F7D081D"/>
    <w:rsid w:val="0F88223B"/>
    <w:rsid w:val="0FBE0253"/>
    <w:rsid w:val="0FFC4124"/>
    <w:rsid w:val="100375E7"/>
    <w:rsid w:val="100D19F5"/>
    <w:rsid w:val="101C1DE4"/>
    <w:rsid w:val="10370070"/>
    <w:rsid w:val="1039059C"/>
    <w:rsid w:val="10431F29"/>
    <w:rsid w:val="1058090D"/>
    <w:rsid w:val="105E23FD"/>
    <w:rsid w:val="10616E9C"/>
    <w:rsid w:val="10675755"/>
    <w:rsid w:val="10710382"/>
    <w:rsid w:val="10832321"/>
    <w:rsid w:val="10851BB8"/>
    <w:rsid w:val="10AA73F0"/>
    <w:rsid w:val="10E13B78"/>
    <w:rsid w:val="10E173D7"/>
    <w:rsid w:val="10EA0134"/>
    <w:rsid w:val="111807FE"/>
    <w:rsid w:val="11327588"/>
    <w:rsid w:val="11410082"/>
    <w:rsid w:val="115832F0"/>
    <w:rsid w:val="116256F0"/>
    <w:rsid w:val="1162713C"/>
    <w:rsid w:val="11823EC9"/>
    <w:rsid w:val="119779A5"/>
    <w:rsid w:val="11A25FC0"/>
    <w:rsid w:val="11AA3420"/>
    <w:rsid w:val="11CB1D14"/>
    <w:rsid w:val="11E00BDC"/>
    <w:rsid w:val="11E57B58"/>
    <w:rsid w:val="11E701D0"/>
    <w:rsid w:val="11E9219A"/>
    <w:rsid w:val="11FA6155"/>
    <w:rsid w:val="1202325C"/>
    <w:rsid w:val="12257AC9"/>
    <w:rsid w:val="122B630F"/>
    <w:rsid w:val="123557D5"/>
    <w:rsid w:val="12357E01"/>
    <w:rsid w:val="124357F0"/>
    <w:rsid w:val="12492C39"/>
    <w:rsid w:val="1254386C"/>
    <w:rsid w:val="126008F1"/>
    <w:rsid w:val="126E5645"/>
    <w:rsid w:val="12706179"/>
    <w:rsid w:val="12816876"/>
    <w:rsid w:val="1288463E"/>
    <w:rsid w:val="129F2B88"/>
    <w:rsid w:val="12A24416"/>
    <w:rsid w:val="12B4432C"/>
    <w:rsid w:val="12BC1450"/>
    <w:rsid w:val="12CD1ABC"/>
    <w:rsid w:val="12CD386A"/>
    <w:rsid w:val="12EE077D"/>
    <w:rsid w:val="12F8288A"/>
    <w:rsid w:val="13023513"/>
    <w:rsid w:val="130B3A93"/>
    <w:rsid w:val="130C3418"/>
    <w:rsid w:val="13180F89"/>
    <w:rsid w:val="13225964"/>
    <w:rsid w:val="13291C6B"/>
    <w:rsid w:val="132F1E2E"/>
    <w:rsid w:val="133D454B"/>
    <w:rsid w:val="13477178"/>
    <w:rsid w:val="135011B9"/>
    <w:rsid w:val="13665F24"/>
    <w:rsid w:val="139D3279"/>
    <w:rsid w:val="13AA7707"/>
    <w:rsid w:val="13B01F12"/>
    <w:rsid w:val="13B061F7"/>
    <w:rsid w:val="13BA3DEE"/>
    <w:rsid w:val="13D44784"/>
    <w:rsid w:val="13E7095B"/>
    <w:rsid w:val="13EB30AD"/>
    <w:rsid w:val="13FB7F63"/>
    <w:rsid w:val="141E284C"/>
    <w:rsid w:val="142B4CEC"/>
    <w:rsid w:val="142F28B9"/>
    <w:rsid w:val="14353AA7"/>
    <w:rsid w:val="143771ED"/>
    <w:rsid w:val="143E4A1F"/>
    <w:rsid w:val="143E5F50"/>
    <w:rsid w:val="145B003B"/>
    <w:rsid w:val="14771CDF"/>
    <w:rsid w:val="147A17CF"/>
    <w:rsid w:val="147A357D"/>
    <w:rsid w:val="148D21F9"/>
    <w:rsid w:val="14960E33"/>
    <w:rsid w:val="149816CB"/>
    <w:rsid w:val="14A16D5C"/>
    <w:rsid w:val="14B46A8F"/>
    <w:rsid w:val="14ED231D"/>
    <w:rsid w:val="14FD1EF9"/>
    <w:rsid w:val="150A66AF"/>
    <w:rsid w:val="150E446F"/>
    <w:rsid w:val="15145780"/>
    <w:rsid w:val="151B425A"/>
    <w:rsid w:val="15270D54"/>
    <w:rsid w:val="153441A5"/>
    <w:rsid w:val="1535072E"/>
    <w:rsid w:val="15351215"/>
    <w:rsid w:val="154D47EE"/>
    <w:rsid w:val="15747FCD"/>
    <w:rsid w:val="157B57FF"/>
    <w:rsid w:val="1595558F"/>
    <w:rsid w:val="15966195"/>
    <w:rsid w:val="1598015F"/>
    <w:rsid w:val="159B19FD"/>
    <w:rsid w:val="159E3533"/>
    <w:rsid w:val="15DB44F0"/>
    <w:rsid w:val="15DD3193"/>
    <w:rsid w:val="15EC63BE"/>
    <w:rsid w:val="15EE7D7F"/>
    <w:rsid w:val="15F143A1"/>
    <w:rsid w:val="15FE34D1"/>
    <w:rsid w:val="16290DB7"/>
    <w:rsid w:val="162A702B"/>
    <w:rsid w:val="162E0AC3"/>
    <w:rsid w:val="16445BF1"/>
    <w:rsid w:val="164C32F8"/>
    <w:rsid w:val="1657484E"/>
    <w:rsid w:val="167964CE"/>
    <w:rsid w:val="16841530"/>
    <w:rsid w:val="16866209"/>
    <w:rsid w:val="16A668AC"/>
    <w:rsid w:val="16C3120C"/>
    <w:rsid w:val="16E3459C"/>
    <w:rsid w:val="16EF2001"/>
    <w:rsid w:val="16F06C4C"/>
    <w:rsid w:val="16F12E7F"/>
    <w:rsid w:val="16F5513D"/>
    <w:rsid w:val="1712668B"/>
    <w:rsid w:val="171B2B11"/>
    <w:rsid w:val="17267508"/>
    <w:rsid w:val="173E4D36"/>
    <w:rsid w:val="174520C1"/>
    <w:rsid w:val="17481711"/>
    <w:rsid w:val="174B2FAF"/>
    <w:rsid w:val="174F6B9D"/>
    <w:rsid w:val="17500E49"/>
    <w:rsid w:val="1756574D"/>
    <w:rsid w:val="17650515"/>
    <w:rsid w:val="176C18A3"/>
    <w:rsid w:val="176D1177"/>
    <w:rsid w:val="178564C1"/>
    <w:rsid w:val="1788490F"/>
    <w:rsid w:val="17887D5F"/>
    <w:rsid w:val="17946704"/>
    <w:rsid w:val="17977775"/>
    <w:rsid w:val="17991F6C"/>
    <w:rsid w:val="17A2115D"/>
    <w:rsid w:val="17B54E2F"/>
    <w:rsid w:val="17BA0195"/>
    <w:rsid w:val="17C27715"/>
    <w:rsid w:val="17E01949"/>
    <w:rsid w:val="17E72CD8"/>
    <w:rsid w:val="17EC4792"/>
    <w:rsid w:val="17F11849"/>
    <w:rsid w:val="180A4C7F"/>
    <w:rsid w:val="181056F8"/>
    <w:rsid w:val="181A628F"/>
    <w:rsid w:val="181B3C24"/>
    <w:rsid w:val="181E2472"/>
    <w:rsid w:val="1824217E"/>
    <w:rsid w:val="182B11C5"/>
    <w:rsid w:val="183E13D2"/>
    <w:rsid w:val="184E70C3"/>
    <w:rsid w:val="185F6D12"/>
    <w:rsid w:val="186C0202"/>
    <w:rsid w:val="18716848"/>
    <w:rsid w:val="187A3B4C"/>
    <w:rsid w:val="18876269"/>
    <w:rsid w:val="18980476"/>
    <w:rsid w:val="189866C8"/>
    <w:rsid w:val="189D783A"/>
    <w:rsid w:val="18AB1F57"/>
    <w:rsid w:val="18AB26FC"/>
    <w:rsid w:val="18B03A11"/>
    <w:rsid w:val="18B828C6"/>
    <w:rsid w:val="18C02023"/>
    <w:rsid w:val="18C626EF"/>
    <w:rsid w:val="18D05E62"/>
    <w:rsid w:val="18ED6A14"/>
    <w:rsid w:val="18EE6B99"/>
    <w:rsid w:val="18F17B89"/>
    <w:rsid w:val="18F2402A"/>
    <w:rsid w:val="19053D5D"/>
    <w:rsid w:val="190B0C48"/>
    <w:rsid w:val="190D49C0"/>
    <w:rsid w:val="191C3709"/>
    <w:rsid w:val="19366004"/>
    <w:rsid w:val="194E2FAD"/>
    <w:rsid w:val="19573E8D"/>
    <w:rsid w:val="19726F19"/>
    <w:rsid w:val="197620A0"/>
    <w:rsid w:val="197B2330"/>
    <w:rsid w:val="199B021E"/>
    <w:rsid w:val="19AB2B0E"/>
    <w:rsid w:val="19B603CE"/>
    <w:rsid w:val="19B7032B"/>
    <w:rsid w:val="19BD70FD"/>
    <w:rsid w:val="19BE03D6"/>
    <w:rsid w:val="19E766DE"/>
    <w:rsid w:val="19E84D48"/>
    <w:rsid w:val="19FE255B"/>
    <w:rsid w:val="1A023DF9"/>
    <w:rsid w:val="1A141D7E"/>
    <w:rsid w:val="1A1A3838"/>
    <w:rsid w:val="1A2C531A"/>
    <w:rsid w:val="1A313A89"/>
    <w:rsid w:val="1A4C59BC"/>
    <w:rsid w:val="1A5026D1"/>
    <w:rsid w:val="1A5161A8"/>
    <w:rsid w:val="1A6D30F9"/>
    <w:rsid w:val="1A937147"/>
    <w:rsid w:val="1A945D26"/>
    <w:rsid w:val="1A9D6217"/>
    <w:rsid w:val="1AAA1252"/>
    <w:rsid w:val="1ABE7BC0"/>
    <w:rsid w:val="1ACB0F2E"/>
    <w:rsid w:val="1AF57E02"/>
    <w:rsid w:val="1B0B4F2F"/>
    <w:rsid w:val="1B5D30C6"/>
    <w:rsid w:val="1B6603B7"/>
    <w:rsid w:val="1B8B42C2"/>
    <w:rsid w:val="1B8B6070"/>
    <w:rsid w:val="1B9C202B"/>
    <w:rsid w:val="1BBE01F3"/>
    <w:rsid w:val="1BBE4697"/>
    <w:rsid w:val="1BC021BE"/>
    <w:rsid w:val="1BE91714"/>
    <w:rsid w:val="1BF73705"/>
    <w:rsid w:val="1BF907CB"/>
    <w:rsid w:val="1C0A3439"/>
    <w:rsid w:val="1C1B1573"/>
    <w:rsid w:val="1C1D368F"/>
    <w:rsid w:val="1C1F5136"/>
    <w:rsid w:val="1C3828AF"/>
    <w:rsid w:val="1C56667E"/>
    <w:rsid w:val="1C9A7ECD"/>
    <w:rsid w:val="1C9F1DD3"/>
    <w:rsid w:val="1CBD494F"/>
    <w:rsid w:val="1CC57360"/>
    <w:rsid w:val="1CCB2BC8"/>
    <w:rsid w:val="1CCB706C"/>
    <w:rsid w:val="1CE20C98"/>
    <w:rsid w:val="1D003866"/>
    <w:rsid w:val="1D065B67"/>
    <w:rsid w:val="1D1F1166"/>
    <w:rsid w:val="1D4604A0"/>
    <w:rsid w:val="1D4E55A7"/>
    <w:rsid w:val="1D7A6E90"/>
    <w:rsid w:val="1D813BCE"/>
    <w:rsid w:val="1D876ACA"/>
    <w:rsid w:val="1DA578BD"/>
    <w:rsid w:val="1DE008F5"/>
    <w:rsid w:val="1DE64ADF"/>
    <w:rsid w:val="1DE936C3"/>
    <w:rsid w:val="1DFE0D7B"/>
    <w:rsid w:val="1E0D5D4D"/>
    <w:rsid w:val="1E0E5573"/>
    <w:rsid w:val="1E2307E2"/>
    <w:rsid w:val="1E28404A"/>
    <w:rsid w:val="1E426EBA"/>
    <w:rsid w:val="1E5C7020"/>
    <w:rsid w:val="1E601A36"/>
    <w:rsid w:val="1E822393"/>
    <w:rsid w:val="1EC34380"/>
    <w:rsid w:val="1EDB7AA5"/>
    <w:rsid w:val="1EE44415"/>
    <w:rsid w:val="1F0423C1"/>
    <w:rsid w:val="1F0975D8"/>
    <w:rsid w:val="1F0B6061"/>
    <w:rsid w:val="1F1840BF"/>
    <w:rsid w:val="1F244811"/>
    <w:rsid w:val="1F2A0E14"/>
    <w:rsid w:val="1F494278"/>
    <w:rsid w:val="1F682D10"/>
    <w:rsid w:val="1F6B717A"/>
    <w:rsid w:val="1F776F8C"/>
    <w:rsid w:val="1F882A55"/>
    <w:rsid w:val="1F977439"/>
    <w:rsid w:val="1FAA11BB"/>
    <w:rsid w:val="1FD55B0C"/>
    <w:rsid w:val="1FDA25D7"/>
    <w:rsid w:val="1FDA7F01"/>
    <w:rsid w:val="1FE30B68"/>
    <w:rsid w:val="1FEB51C2"/>
    <w:rsid w:val="1FF22B62"/>
    <w:rsid w:val="1FF468DA"/>
    <w:rsid w:val="1FFC12EA"/>
    <w:rsid w:val="1FFE5062"/>
    <w:rsid w:val="200B0359"/>
    <w:rsid w:val="201D2648"/>
    <w:rsid w:val="202D16B2"/>
    <w:rsid w:val="20346CD6"/>
    <w:rsid w:val="20356C1A"/>
    <w:rsid w:val="203A73EE"/>
    <w:rsid w:val="204239F7"/>
    <w:rsid w:val="204A5DA5"/>
    <w:rsid w:val="205E22F5"/>
    <w:rsid w:val="20A976C4"/>
    <w:rsid w:val="20B35E4D"/>
    <w:rsid w:val="20C04A6A"/>
    <w:rsid w:val="20F3339F"/>
    <w:rsid w:val="2110329F"/>
    <w:rsid w:val="211B1C44"/>
    <w:rsid w:val="212F76DA"/>
    <w:rsid w:val="21352D06"/>
    <w:rsid w:val="213D7AC5"/>
    <w:rsid w:val="213D7E0C"/>
    <w:rsid w:val="214E5B76"/>
    <w:rsid w:val="21554035"/>
    <w:rsid w:val="21557A43"/>
    <w:rsid w:val="217C0935"/>
    <w:rsid w:val="21863561"/>
    <w:rsid w:val="21902632"/>
    <w:rsid w:val="219F63D1"/>
    <w:rsid w:val="21A165ED"/>
    <w:rsid w:val="21A47914"/>
    <w:rsid w:val="21D3062F"/>
    <w:rsid w:val="21E74E62"/>
    <w:rsid w:val="21F241BE"/>
    <w:rsid w:val="21FB3F4F"/>
    <w:rsid w:val="22044E0F"/>
    <w:rsid w:val="22113C67"/>
    <w:rsid w:val="221702FD"/>
    <w:rsid w:val="2221328A"/>
    <w:rsid w:val="22482F0D"/>
    <w:rsid w:val="2254040B"/>
    <w:rsid w:val="225E628C"/>
    <w:rsid w:val="227E06DD"/>
    <w:rsid w:val="22806203"/>
    <w:rsid w:val="228460A6"/>
    <w:rsid w:val="22857CBD"/>
    <w:rsid w:val="228D21BF"/>
    <w:rsid w:val="22983405"/>
    <w:rsid w:val="229C0B63"/>
    <w:rsid w:val="22A7378F"/>
    <w:rsid w:val="22A85759"/>
    <w:rsid w:val="22AC6FF8"/>
    <w:rsid w:val="22B20386"/>
    <w:rsid w:val="22B45EAC"/>
    <w:rsid w:val="22B756FB"/>
    <w:rsid w:val="22B81E40"/>
    <w:rsid w:val="22C571B3"/>
    <w:rsid w:val="22E07809"/>
    <w:rsid w:val="22FD1F2F"/>
    <w:rsid w:val="230706D2"/>
    <w:rsid w:val="23276B3D"/>
    <w:rsid w:val="234436D4"/>
    <w:rsid w:val="235356C5"/>
    <w:rsid w:val="2369313B"/>
    <w:rsid w:val="236B0C61"/>
    <w:rsid w:val="237A6B98"/>
    <w:rsid w:val="239F6B5C"/>
    <w:rsid w:val="23AA5CD5"/>
    <w:rsid w:val="23C05066"/>
    <w:rsid w:val="23D0487F"/>
    <w:rsid w:val="23E20CE9"/>
    <w:rsid w:val="23E427C1"/>
    <w:rsid w:val="24116972"/>
    <w:rsid w:val="242552B4"/>
    <w:rsid w:val="24264D58"/>
    <w:rsid w:val="24271C8C"/>
    <w:rsid w:val="24305A06"/>
    <w:rsid w:val="244514B2"/>
    <w:rsid w:val="2446347C"/>
    <w:rsid w:val="244D65B8"/>
    <w:rsid w:val="24606C77"/>
    <w:rsid w:val="24653902"/>
    <w:rsid w:val="246F4781"/>
    <w:rsid w:val="247E49C4"/>
    <w:rsid w:val="24965196"/>
    <w:rsid w:val="24AA57B9"/>
    <w:rsid w:val="24C50845"/>
    <w:rsid w:val="24CF3471"/>
    <w:rsid w:val="24D34D10"/>
    <w:rsid w:val="24D740D4"/>
    <w:rsid w:val="24EA02AB"/>
    <w:rsid w:val="24F4487F"/>
    <w:rsid w:val="24FD7FDE"/>
    <w:rsid w:val="25195D5D"/>
    <w:rsid w:val="251E1D03"/>
    <w:rsid w:val="25250070"/>
    <w:rsid w:val="252E0198"/>
    <w:rsid w:val="2536529E"/>
    <w:rsid w:val="253E021A"/>
    <w:rsid w:val="254B6F9C"/>
    <w:rsid w:val="255548FC"/>
    <w:rsid w:val="256C2A6E"/>
    <w:rsid w:val="257767EF"/>
    <w:rsid w:val="257F09F3"/>
    <w:rsid w:val="2580476C"/>
    <w:rsid w:val="25826B79"/>
    <w:rsid w:val="2588685B"/>
    <w:rsid w:val="25886B7F"/>
    <w:rsid w:val="25891348"/>
    <w:rsid w:val="258A7133"/>
    <w:rsid w:val="25943570"/>
    <w:rsid w:val="25951FC5"/>
    <w:rsid w:val="25A664A8"/>
    <w:rsid w:val="25A677C2"/>
    <w:rsid w:val="25AB3597"/>
    <w:rsid w:val="25AC35A1"/>
    <w:rsid w:val="25B12B77"/>
    <w:rsid w:val="25B368EF"/>
    <w:rsid w:val="25C6079C"/>
    <w:rsid w:val="25CC175F"/>
    <w:rsid w:val="25D826FC"/>
    <w:rsid w:val="25DA3E7C"/>
    <w:rsid w:val="25E007B1"/>
    <w:rsid w:val="25E57105"/>
    <w:rsid w:val="25F2267D"/>
    <w:rsid w:val="25F74A2E"/>
    <w:rsid w:val="26224F2D"/>
    <w:rsid w:val="262670C1"/>
    <w:rsid w:val="262F6B7A"/>
    <w:rsid w:val="263712CE"/>
    <w:rsid w:val="263855B7"/>
    <w:rsid w:val="263C68E5"/>
    <w:rsid w:val="26417040"/>
    <w:rsid w:val="264264B6"/>
    <w:rsid w:val="265357DC"/>
    <w:rsid w:val="268F110A"/>
    <w:rsid w:val="26A06E73"/>
    <w:rsid w:val="26B40B71"/>
    <w:rsid w:val="26D065BB"/>
    <w:rsid w:val="26E12670"/>
    <w:rsid w:val="26E932AB"/>
    <w:rsid w:val="27070CA1"/>
    <w:rsid w:val="271042EC"/>
    <w:rsid w:val="271342FB"/>
    <w:rsid w:val="27161C5C"/>
    <w:rsid w:val="272D447F"/>
    <w:rsid w:val="272F7FC0"/>
    <w:rsid w:val="273B6B9C"/>
    <w:rsid w:val="273E07D6"/>
    <w:rsid w:val="277A1917"/>
    <w:rsid w:val="278512A4"/>
    <w:rsid w:val="27876EA3"/>
    <w:rsid w:val="278C4008"/>
    <w:rsid w:val="27910EB2"/>
    <w:rsid w:val="279F712B"/>
    <w:rsid w:val="27A15F50"/>
    <w:rsid w:val="27DD1A60"/>
    <w:rsid w:val="27DD7C53"/>
    <w:rsid w:val="27E17743"/>
    <w:rsid w:val="27EE4BE6"/>
    <w:rsid w:val="27FD4EB2"/>
    <w:rsid w:val="28090BDA"/>
    <w:rsid w:val="281701A9"/>
    <w:rsid w:val="282633A8"/>
    <w:rsid w:val="285026CD"/>
    <w:rsid w:val="285717B4"/>
    <w:rsid w:val="286559E7"/>
    <w:rsid w:val="28691248"/>
    <w:rsid w:val="286B1703"/>
    <w:rsid w:val="286C58E2"/>
    <w:rsid w:val="287265EE"/>
    <w:rsid w:val="28826317"/>
    <w:rsid w:val="289E3886"/>
    <w:rsid w:val="28AF339E"/>
    <w:rsid w:val="28BC3D0D"/>
    <w:rsid w:val="28C47D4C"/>
    <w:rsid w:val="28CD7CC8"/>
    <w:rsid w:val="28D33FB2"/>
    <w:rsid w:val="28D472A8"/>
    <w:rsid w:val="28E11F1C"/>
    <w:rsid w:val="28F65471"/>
    <w:rsid w:val="28FE60D3"/>
    <w:rsid w:val="29127DD1"/>
    <w:rsid w:val="29214C42"/>
    <w:rsid w:val="29226266"/>
    <w:rsid w:val="2929429F"/>
    <w:rsid w:val="292F2731"/>
    <w:rsid w:val="2935719A"/>
    <w:rsid w:val="294E705B"/>
    <w:rsid w:val="29517AC2"/>
    <w:rsid w:val="29522067"/>
    <w:rsid w:val="29585D50"/>
    <w:rsid w:val="29626662"/>
    <w:rsid w:val="296D3807"/>
    <w:rsid w:val="298F31CF"/>
    <w:rsid w:val="29916F47"/>
    <w:rsid w:val="29A70519"/>
    <w:rsid w:val="29AA604A"/>
    <w:rsid w:val="29AF0AF1"/>
    <w:rsid w:val="29D05CC2"/>
    <w:rsid w:val="29E277A3"/>
    <w:rsid w:val="29E452C9"/>
    <w:rsid w:val="2A3153D3"/>
    <w:rsid w:val="2A6B7798"/>
    <w:rsid w:val="2A750617"/>
    <w:rsid w:val="2A7725E1"/>
    <w:rsid w:val="2A7F4FF2"/>
    <w:rsid w:val="2A841D1B"/>
    <w:rsid w:val="2A924D25"/>
    <w:rsid w:val="2AAF1B5D"/>
    <w:rsid w:val="2AC86999"/>
    <w:rsid w:val="2AD06541"/>
    <w:rsid w:val="2ADA0B26"/>
    <w:rsid w:val="2AE30395"/>
    <w:rsid w:val="2AE65071"/>
    <w:rsid w:val="2B040146"/>
    <w:rsid w:val="2B050473"/>
    <w:rsid w:val="2B207840"/>
    <w:rsid w:val="2B3758CC"/>
    <w:rsid w:val="2B5F39D6"/>
    <w:rsid w:val="2B626DED"/>
    <w:rsid w:val="2B6761B2"/>
    <w:rsid w:val="2B6F5FC9"/>
    <w:rsid w:val="2B85488A"/>
    <w:rsid w:val="2B8A1EA0"/>
    <w:rsid w:val="2B8D2D84"/>
    <w:rsid w:val="2B940F71"/>
    <w:rsid w:val="2B960845"/>
    <w:rsid w:val="2BA70E5F"/>
    <w:rsid w:val="2BA82E5D"/>
    <w:rsid w:val="2BB97B78"/>
    <w:rsid w:val="2BBB02AC"/>
    <w:rsid w:val="2BCB639D"/>
    <w:rsid w:val="2C1F6A8C"/>
    <w:rsid w:val="2C3047F6"/>
    <w:rsid w:val="2C424D30"/>
    <w:rsid w:val="2C4C35F9"/>
    <w:rsid w:val="2C640943"/>
    <w:rsid w:val="2CB05226"/>
    <w:rsid w:val="2CB129E5"/>
    <w:rsid w:val="2CBE62A5"/>
    <w:rsid w:val="2CCC0ECE"/>
    <w:rsid w:val="2CD225A2"/>
    <w:rsid w:val="2CD43B6B"/>
    <w:rsid w:val="2CD57196"/>
    <w:rsid w:val="2CE13D42"/>
    <w:rsid w:val="2CE65B06"/>
    <w:rsid w:val="2CE81574"/>
    <w:rsid w:val="2D215E45"/>
    <w:rsid w:val="2D396E2B"/>
    <w:rsid w:val="2D412A32"/>
    <w:rsid w:val="2D4337F7"/>
    <w:rsid w:val="2D4708C2"/>
    <w:rsid w:val="2D624852"/>
    <w:rsid w:val="2D7E77E3"/>
    <w:rsid w:val="2DA53314"/>
    <w:rsid w:val="2DAC07F4"/>
    <w:rsid w:val="2DB02A27"/>
    <w:rsid w:val="2DB33E99"/>
    <w:rsid w:val="2DB508DB"/>
    <w:rsid w:val="2DC0604D"/>
    <w:rsid w:val="2DC3179C"/>
    <w:rsid w:val="2DE63E49"/>
    <w:rsid w:val="2DF857E7"/>
    <w:rsid w:val="2DF87595"/>
    <w:rsid w:val="2DFD104F"/>
    <w:rsid w:val="2E260923"/>
    <w:rsid w:val="2E2B3427"/>
    <w:rsid w:val="2E376A59"/>
    <w:rsid w:val="2E3D769E"/>
    <w:rsid w:val="2E725893"/>
    <w:rsid w:val="2E791A92"/>
    <w:rsid w:val="2E7B1F74"/>
    <w:rsid w:val="2E7C7041"/>
    <w:rsid w:val="2E933762"/>
    <w:rsid w:val="2EA43279"/>
    <w:rsid w:val="2EA875F8"/>
    <w:rsid w:val="2EB356C5"/>
    <w:rsid w:val="2ECA2FCA"/>
    <w:rsid w:val="2ECB2EFB"/>
    <w:rsid w:val="2ECF20CF"/>
    <w:rsid w:val="2ED6436E"/>
    <w:rsid w:val="2EDD767B"/>
    <w:rsid w:val="2EEC3DD6"/>
    <w:rsid w:val="2EEC6A00"/>
    <w:rsid w:val="2EFB539E"/>
    <w:rsid w:val="2EFE507F"/>
    <w:rsid w:val="2F3738F6"/>
    <w:rsid w:val="2F3C708B"/>
    <w:rsid w:val="2F493B42"/>
    <w:rsid w:val="2F5E0C25"/>
    <w:rsid w:val="2F6137F8"/>
    <w:rsid w:val="2F61560E"/>
    <w:rsid w:val="2F6E2F66"/>
    <w:rsid w:val="2F905C52"/>
    <w:rsid w:val="2F974B8C"/>
    <w:rsid w:val="2F9B6A28"/>
    <w:rsid w:val="2FA27008"/>
    <w:rsid w:val="2FB7522E"/>
    <w:rsid w:val="2FC8743B"/>
    <w:rsid w:val="2FDE27BA"/>
    <w:rsid w:val="2FE222AB"/>
    <w:rsid w:val="2FEC5811"/>
    <w:rsid w:val="2FFB336C"/>
    <w:rsid w:val="300A7A53"/>
    <w:rsid w:val="301D1535"/>
    <w:rsid w:val="302A1EA4"/>
    <w:rsid w:val="30354FCF"/>
    <w:rsid w:val="303D3D2C"/>
    <w:rsid w:val="3048696B"/>
    <w:rsid w:val="305F1B4D"/>
    <w:rsid w:val="30753E55"/>
    <w:rsid w:val="30784734"/>
    <w:rsid w:val="307870F9"/>
    <w:rsid w:val="307C26FF"/>
    <w:rsid w:val="309017EF"/>
    <w:rsid w:val="309317F7"/>
    <w:rsid w:val="309335A5"/>
    <w:rsid w:val="309F265E"/>
    <w:rsid w:val="30A457B2"/>
    <w:rsid w:val="30B46E68"/>
    <w:rsid w:val="30D44689"/>
    <w:rsid w:val="30DA4B38"/>
    <w:rsid w:val="30EB518F"/>
    <w:rsid w:val="310502C5"/>
    <w:rsid w:val="310D4CF9"/>
    <w:rsid w:val="31215055"/>
    <w:rsid w:val="31322DBE"/>
    <w:rsid w:val="313B7310"/>
    <w:rsid w:val="313E33B8"/>
    <w:rsid w:val="315565F4"/>
    <w:rsid w:val="316D029A"/>
    <w:rsid w:val="316F21E0"/>
    <w:rsid w:val="3175714F"/>
    <w:rsid w:val="317909ED"/>
    <w:rsid w:val="317F1D7B"/>
    <w:rsid w:val="31903F88"/>
    <w:rsid w:val="319677F1"/>
    <w:rsid w:val="319A0963"/>
    <w:rsid w:val="31A35A6A"/>
    <w:rsid w:val="31AF0B95"/>
    <w:rsid w:val="31C26890"/>
    <w:rsid w:val="31D11322"/>
    <w:rsid w:val="31D6663B"/>
    <w:rsid w:val="31ED3189"/>
    <w:rsid w:val="31FF01DA"/>
    <w:rsid w:val="32077134"/>
    <w:rsid w:val="323D1A1A"/>
    <w:rsid w:val="323F1C36"/>
    <w:rsid w:val="32402E63"/>
    <w:rsid w:val="32514A7F"/>
    <w:rsid w:val="325A6A70"/>
    <w:rsid w:val="327D62BB"/>
    <w:rsid w:val="327E6F25"/>
    <w:rsid w:val="327F0285"/>
    <w:rsid w:val="32B555A2"/>
    <w:rsid w:val="32C90666"/>
    <w:rsid w:val="32D57EA5"/>
    <w:rsid w:val="32EA6B96"/>
    <w:rsid w:val="32EB591A"/>
    <w:rsid w:val="32F10A57"/>
    <w:rsid w:val="32F361DF"/>
    <w:rsid w:val="33027C56"/>
    <w:rsid w:val="330C763F"/>
    <w:rsid w:val="33454DE1"/>
    <w:rsid w:val="3347128C"/>
    <w:rsid w:val="33510564"/>
    <w:rsid w:val="336F2134"/>
    <w:rsid w:val="337A0A4C"/>
    <w:rsid w:val="337C6572"/>
    <w:rsid w:val="33811DDB"/>
    <w:rsid w:val="33863895"/>
    <w:rsid w:val="338C409E"/>
    <w:rsid w:val="33B0446E"/>
    <w:rsid w:val="33B201E6"/>
    <w:rsid w:val="33BB21BC"/>
    <w:rsid w:val="33C10429"/>
    <w:rsid w:val="33C148CD"/>
    <w:rsid w:val="33FC3D84"/>
    <w:rsid w:val="340053F5"/>
    <w:rsid w:val="340D18C0"/>
    <w:rsid w:val="34232E92"/>
    <w:rsid w:val="342F623D"/>
    <w:rsid w:val="34311A53"/>
    <w:rsid w:val="34390907"/>
    <w:rsid w:val="3445105A"/>
    <w:rsid w:val="344A2B14"/>
    <w:rsid w:val="344D7F0F"/>
    <w:rsid w:val="344E7FBE"/>
    <w:rsid w:val="34570508"/>
    <w:rsid w:val="34637732"/>
    <w:rsid w:val="3483333D"/>
    <w:rsid w:val="348778C5"/>
    <w:rsid w:val="34A13C81"/>
    <w:rsid w:val="34AA4E79"/>
    <w:rsid w:val="34AE6BFF"/>
    <w:rsid w:val="34B54432"/>
    <w:rsid w:val="34C00A0D"/>
    <w:rsid w:val="34CB36D7"/>
    <w:rsid w:val="34DD74E5"/>
    <w:rsid w:val="34E91FEF"/>
    <w:rsid w:val="34EE16F2"/>
    <w:rsid w:val="34FD7B87"/>
    <w:rsid w:val="35074561"/>
    <w:rsid w:val="35134CB4"/>
    <w:rsid w:val="35223149"/>
    <w:rsid w:val="352807C3"/>
    <w:rsid w:val="352E7D40"/>
    <w:rsid w:val="353168ED"/>
    <w:rsid w:val="356E0EB1"/>
    <w:rsid w:val="358F08C4"/>
    <w:rsid w:val="35AC2298"/>
    <w:rsid w:val="35B33CC3"/>
    <w:rsid w:val="35BC6CFA"/>
    <w:rsid w:val="35C46CBF"/>
    <w:rsid w:val="35CA1C10"/>
    <w:rsid w:val="360B4EEC"/>
    <w:rsid w:val="3615166C"/>
    <w:rsid w:val="36427956"/>
    <w:rsid w:val="365B6913"/>
    <w:rsid w:val="36741200"/>
    <w:rsid w:val="36750CC3"/>
    <w:rsid w:val="36BD137C"/>
    <w:rsid w:val="36BD5EB1"/>
    <w:rsid w:val="36D52B69"/>
    <w:rsid w:val="36F72D39"/>
    <w:rsid w:val="37102911"/>
    <w:rsid w:val="371535C0"/>
    <w:rsid w:val="3720190B"/>
    <w:rsid w:val="37354F4C"/>
    <w:rsid w:val="37387D0D"/>
    <w:rsid w:val="373B04F2"/>
    <w:rsid w:val="37441A9D"/>
    <w:rsid w:val="374970B3"/>
    <w:rsid w:val="3756532C"/>
    <w:rsid w:val="37774062"/>
    <w:rsid w:val="377F0D27"/>
    <w:rsid w:val="377F4883"/>
    <w:rsid w:val="378620B5"/>
    <w:rsid w:val="37885571"/>
    <w:rsid w:val="378B3228"/>
    <w:rsid w:val="37983C1D"/>
    <w:rsid w:val="379C3687"/>
    <w:rsid w:val="37A87136"/>
    <w:rsid w:val="37AE6F16"/>
    <w:rsid w:val="37BB04E3"/>
    <w:rsid w:val="37BC7885"/>
    <w:rsid w:val="37D42E21"/>
    <w:rsid w:val="37E172EC"/>
    <w:rsid w:val="37E312B6"/>
    <w:rsid w:val="37ED1E46"/>
    <w:rsid w:val="383445DB"/>
    <w:rsid w:val="384635F3"/>
    <w:rsid w:val="38471845"/>
    <w:rsid w:val="384B0C09"/>
    <w:rsid w:val="38656397"/>
    <w:rsid w:val="38726196"/>
    <w:rsid w:val="387E4B7B"/>
    <w:rsid w:val="388A4726"/>
    <w:rsid w:val="388F6D48"/>
    <w:rsid w:val="38926838"/>
    <w:rsid w:val="389D14F6"/>
    <w:rsid w:val="38A10829"/>
    <w:rsid w:val="38B14F10"/>
    <w:rsid w:val="38B346B0"/>
    <w:rsid w:val="38BE0978"/>
    <w:rsid w:val="38BF2773"/>
    <w:rsid w:val="38D46105"/>
    <w:rsid w:val="38DE1A7D"/>
    <w:rsid w:val="38F15A60"/>
    <w:rsid w:val="38F31085"/>
    <w:rsid w:val="38F4304F"/>
    <w:rsid w:val="39121C0D"/>
    <w:rsid w:val="39253208"/>
    <w:rsid w:val="39255951"/>
    <w:rsid w:val="3942025E"/>
    <w:rsid w:val="39447E62"/>
    <w:rsid w:val="39467E30"/>
    <w:rsid w:val="39514BEF"/>
    <w:rsid w:val="395228CE"/>
    <w:rsid w:val="395B1A00"/>
    <w:rsid w:val="395F2BBE"/>
    <w:rsid w:val="39627FB8"/>
    <w:rsid w:val="396B45A5"/>
    <w:rsid w:val="397E6789"/>
    <w:rsid w:val="39876961"/>
    <w:rsid w:val="3988319B"/>
    <w:rsid w:val="39974106"/>
    <w:rsid w:val="399A59A4"/>
    <w:rsid w:val="39B06D79"/>
    <w:rsid w:val="39E62997"/>
    <w:rsid w:val="39F5115E"/>
    <w:rsid w:val="3A1244D3"/>
    <w:rsid w:val="3A1E63EA"/>
    <w:rsid w:val="3A1F234D"/>
    <w:rsid w:val="3A3E04BB"/>
    <w:rsid w:val="3A3F39BF"/>
    <w:rsid w:val="3A572410"/>
    <w:rsid w:val="3AC1232B"/>
    <w:rsid w:val="3AE94CB2"/>
    <w:rsid w:val="3AF61300"/>
    <w:rsid w:val="3AFC52CF"/>
    <w:rsid w:val="3AFC539D"/>
    <w:rsid w:val="3B133C60"/>
    <w:rsid w:val="3B135A0E"/>
    <w:rsid w:val="3B225C51"/>
    <w:rsid w:val="3B2F4458"/>
    <w:rsid w:val="3B3B72AB"/>
    <w:rsid w:val="3B464036"/>
    <w:rsid w:val="3B504FF3"/>
    <w:rsid w:val="3B5D312D"/>
    <w:rsid w:val="3B636C34"/>
    <w:rsid w:val="3B7A5A8D"/>
    <w:rsid w:val="3B7C7BFC"/>
    <w:rsid w:val="3B7D732B"/>
    <w:rsid w:val="3B83232A"/>
    <w:rsid w:val="3B84690C"/>
    <w:rsid w:val="3B871F58"/>
    <w:rsid w:val="3BCB453B"/>
    <w:rsid w:val="3BDB4052"/>
    <w:rsid w:val="3BFD046C"/>
    <w:rsid w:val="3C0C4FC1"/>
    <w:rsid w:val="3C1001A0"/>
    <w:rsid w:val="3C203135"/>
    <w:rsid w:val="3C223010"/>
    <w:rsid w:val="3C4D6CFE"/>
    <w:rsid w:val="3C7A2BB2"/>
    <w:rsid w:val="3C7D2753"/>
    <w:rsid w:val="3C885F88"/>
    <w:rsid w:val="3C8C3C24"/>
    <w:rsid w:val="3CA56B3A"/>
    <w:rsid w:val="3CAA23A2"/>
    <w:rsid w:val="3CAB1C76"/>
    <w:rsid w:val="3CB13731"/>
    <w:rsid w:val="3CB90837"/>
    <w:rsid w:val="3CBB0815"/>
    <w:rsid w:val="3CCA65A0"/>
    <w:rsid w:val="3CFE50EC"/>
    <w:rsid w:val="3D10361D"/>
    <w:rsid w:val="3D3D6D72"/>
    <w:rsid w:val="3D430101"/>
    <w:rsid w:val="3D435371"/>
    <w:rsid w:val="3D6A38DF"/>
    <w:rsid w:val="3D70539A"/>
    <w:rsid w:val="3D736D97"/>
    <w:rsid w:val="3D773B80"/>
    <w:rsid w:val="3D7B6739"/>
    <w:rsid w:val="3D7C51EC"/>
    <w:rsid w:val="3D8C7845"/>
    <w:rsid w:val="3D8F3346"/>
    <w:rsid w:val="3DC72AE0"/>
    <w:rsid w:val="3DE713D4"/>
    <w:rsid w:val="3DF80EEB"/>
    <w:rsid w:val="3E0E31C3"/>
    <w:rsid w:val="3E1C107E"/>
    <w:rsid w:val="3E304B29"/>
    <w:rsid w:val="3E3A59A8"/>
    <w:rsid w:val="3E3D0FF4"/>
    <w:rsid w:val="3E3E02EC"/>
    <w:rsid w:val="3E3F72C8"/>
    <w:rsid w:val="3EA2401E"/>
    <w:rsid w:val="3EA314F3"/>
    <w:rsid w:val="3EAE5A4E"/>
    <w:rsid w:val="3EC82FB3"/>
    <w:rsid w:val="3ECF4342"/>
    <w:rsid w:val="3EF47905"/>
    <w:rsid w:val="3F0A4086"/>
    <w:rsid w:val="3F100C93"/>
    <w:rsid w:val="3F312907"/>
    <w:rsid w:val="3F337AC2"/>
    <w:rsid w:val="3F4C14EF"/>
    <w:rsid w:val="3F7E18C4"/>
    <w:rsid w:val="3F9115F7"/>
    <w:rsid w:val="3F984734"/>
    <w:rsid w:val="3FA60BAD"/>
    <w:rsid w:val="3FA82FF7"/>
    <w:rsid w:val="3FEE538E"/>
    <w:rsid w:val="3FF73B50"/>
    <w:rsid w:val="40012B9A"/>
    <w:rsid w:val="403C7251"/>
    <w:rsid w:val="405108C1"/>
    <w:rsid w:val="405368AD"/>
    <w:rsid w:val="405A7C3B"/>
    <w:rsid w:val="405C2076"/>
    <w:rsid w:val="40662A84"/>
    <w:rsid w:val="406E57F2"/>
    <w:rsid w:val="40701601"/>
    <w:rsid w:val="40714F85"/>
    <w:rsid w:val="4088390C"/>
    <w:rsid w:val="408847A8"/>
    <w:rsid w:val="408B6047"/>
    <w:rsid w:val="40972C3D"/>
    <w:rsid w:val="40A8087E"/>
    <w:rsid w:val="40B3559D"/>
    <w:rsid w:val="40B77E40"/>
    <w:rsid w:val="410337D1"/>
    <w:rsid w:val="411E510D"/>
    <w:rsid w:val="41257BC3"/>
    <w:rsid w:val="41265D6F"/>
    <w:rsid w:val="413576FF"/>
    <w:rsid w:val="413935E3"/>
    <w:rsid w:val="413D5367"/>
    <w:rsid w:val="41421AFA"/>
    <w:rsid w:val="41442444"/>
    <w:rsid w:val="414A04D0"/>
    <w:rsid w:val="41792343"/>
    <w:rsid w:val="418C2076"/>
    <w:rsid w:val="41B449DE"/>
    <w:rsid w:val="41BC1280"/>
    <w:rsid w:val="41BD2B78"/>
    <w:rsid w:val="41C372E0"/>
    <w:rsid w:val="41C95079"/>
    <w:rsid w:val="41E074F5"/>
    <w:rsid w:val="41E26B70"/>
    <w:rsid w:val="421107CE"/>
    <w:rsid w:val="421515FE"/>
    <w:rsid w:val="422A126E"/>
    <w:rsid w:val="422C53DA"/>
    <w:rsid w:val="4250579A"/>
    <w:rsid w:val="42764AD5"/>
    <w:rsid w:val="4286226C"/>
    <w:rsid w:val="429B2AE5"/>
    <w:rsid w:val="429E4391"/>
    <w:rsid w:val="42A67168"/>
    <w:rsid w:val="42A87078"/>
    <w:rsid w:val="42CB2E92"/>
    <w:rsid w:val="42DE401D"/>
    <w:rsid w:val="42EB54C2"/>
    <w:rsid w:val="430420E0"/>
    <w:rsid w:val="430C5C64"/>
    <w:rsid w:val="431C567C"/>
    <w:rsid w:val="431C6A3A"/>
    <w:rsid w:val="43394A97"/>
    <w:rsid w:val="434067FA"/>
    <w:rsid w:val="434A043B"/>
    <w:rsid w:val="43523616"/>
    <w:rsid w:val="43566CF3"/>
    <w:rsid w:val="435C1F1C"/>
    <w:rsid w:val="43675D33"/>
    <w:rsid w:val="437377FC"/>
    <w:rsid w:val="43987303"/>
    <w:rsid w:val="439A55FE"/>
    <w:rsid w:val="43A23DD3"/>
    <w:rsid w:val="43BC7374"/>
    <w:rsid w:val="43C006FD"/>
    <w:rsid w:val="43C317DE"/>
    <w:rsid w:val="43C53F65"/>
    <w:rsid w:val="43C65E8E"/>
    <w:rsid w:val="43C95804"/>
    <w:rsid w:val="43D66D95"/>
    <w:rsid w:val="43DE5E7A"/>
    <w:rsid w:val="43E649E3"/>
    <w:rsid w:val="43E837B0"/>
    <w:rsid w:val="43EC14F2"/>
    <w:rsid w:val="43F311BC"/>
    <w:rsid w:val="43FD27ED"/>
    <w:rsid w:val="43FF3EA5"/>
    <w:rsid w:val="44087DF7"/>
    <w:rsid w:val="44095C00"/>
    <w:rsid w:val="44112D07"/>
    <w:rsid w:val="44112F74"/>
    <w:rsid w:val="44142884"/>
    <w:rsid w:val="442F13DF"/>
    <w:rsid w:val="44301B58"/>
    <w:rsid w:val="44363955"/>
    <w:rsid w:val="44466E54"/>
    <w:rsid w:val="444B5C45"/>
    <w:rsid w:val="44625310"/>
    <w:rsid w:val="44726621"/>
    <w:rsid w:val="447F5EC2"/>
    <w:rsid w:val="448E4357"/>
    <w:rsid w:val="44935E12"/>
    <w:rsid w:val="44937BC0"/>
    <w:rsid w:val="44A9491D"/>
    <w:rsid w:val="44AB4F09"/>
    <w:rsid w:val="44AC2A30"/>
    <w:rsid w:val="44B854F6"/>
    <w:rsid w:val="44CD7214"/>
    <w:rsid w:val="44D04970"/>
    <w:rsid w:val="44D3620E"/>
    <w:rsid w:val="44E03260"/>
    <w:rsid w:val="44F203C0"/>
    <w:rsid w:val="44FC7513"/>
    <w:rsid w:val="4504461A"/>
    <w:rsid w:val="450471A9"/>
    <w:rsid w:val="45067797"/>
    <w:rsid w:val="451E1B7F"/>
    <w:rsid w:val="45261EE8"/>
    <w:rsid w:val="452625A4"/>
    <w:rsid w:val="45442C68"/>
    <w:rsid w:val="4544661A"/>
    <w:rsid w:val="454949D2"/>
    <w:rsid w:val="4555147E"/>
    <w:rsid w:val="45591128"/>
    <w:rsid w:val="455A248C"/>
    <w:rsid w:val="4583775A"/>
    <w:rsid w:val="45872940"/>
    <w:rsid w:val="45921C25"/>
    <w:rsid w:val="459C0990"/>
    <w:rsid w:val="459F1405"/>
    <w:rsid w:val="45A226D3"/>
    <w:rsid w:val="45A2455E"/>
    <w:rsid w:val="45B147A1"/>
    <w:rsid w:val="45BC4EF4"/>
    <w:rsid w:val="45C81AEB"/>
    <w:rsid w:val="45DB35CC"/>
    <w:rsid w:val="45F02BAC"/>
    <w:rsid w:val="46162856"/>
    <w:rsid w:val="46184820"/>
    <w:rsid w:val="46284338"/>
    <w:rsid w:val="46326F64"/>
    <w:rsid w:val="463D6035"/>
    <w:rsid w:val="46476EB4"/>
    <w:rsid w:val="467C1423"/>
    <w:rsid w:val="467D4684"/>
    <w:rsid w:val="46805F22"/>
    <w:rsid w:val="468C02AC"/>
    <w:rsid w:val="469043B7"/>
    <w:rsid w:val="469A6FE4"/>
    <w:rsid w:val="46A240EA"/>
    <w:rsid w:val="46AB6755"/>
    <w:rsid w:val="46B81B60"/>
    <w:rsid w:val="46BF4086"/>
    <w:rsid w:val="46C65CC6"/>
    <w:rsid w:val="46C7214D"/>
    <w:rsid w:val="46EB04BC"/>
    <w:rsid w:val="46F26E20"/>
    <w:rsid w:val="46F3726B"/>
    <w:rsid w:val="47004665"/>
    <w:rsid w:val="47046B53"/>
    <w:rsid w:val="470C3395"/>
    <w:rsid w:val="47110EF6"/>
    <w:rsid w:val="47136D96"/>
    <w:rsid w:val="47152B0E"/>
    <w:rsid w:val="47401370"/>
    <w:rsid w:val="47437850"/>
    <w:rsid w:val="47482EE3"/>
    <w:rsid w:val="475E2707"/>
    <w:rsid w:val="47604C12"/>
    <w:rsid w:val="476F66C2"/>
    <w:rsid w:val="47B73BC5"/>
    <w:rsid w:val="47BC11DC"/>
    <w:rsid w:val="47C43128"/>
    <w:rsid w:val="47CF53B3"/>
    <w:rsid w:val="47D82C79"/>
    <w:rsid w:val="47E04ECA"/>
    <w:rsid w:val="47FC2E09"/>
    <w:rsid w:val="48011A4E"/>
    <w:rsid w:val="480C0C6E"/>
    <w:rsid w:val="480C5CBF"/>
    <w:rsid w:val="48116F74"/>
    <w:rsid w:val="481825E8"/>
    <w:rsid w:val="48286871"/>
    <w:rsid w:val="48382F58"/>
    <w:rsid w:val="48496F13"/>
    <w:rsid w:val="48541A7D"/>
    <w:rsid w:val="486D21FD"/>
    <w:rsid w:val="487815A6"/>
    <w:rsid w:val="48895562"/>
    <w:rsid w:val="48A704F7"/>
    <w:rsid w:val="48AA54D8"/>
    <w:rsid w:val="48B31485"/>
    <w:rsid w:val="48BC1C7B"/>
    <w:rsid w:val="48C01471"/>
    <w:rsid w:val="48CC2FDE"/>
    <w:rsid w:val="48D52555"/>
    <w:rsid w:val="48D72771"/>
    <w:rsid w:val="48E524AF"/>
    <w:rsid w:val="48E96000"/>
    <w:rsid w:val="48F13A10"/>
    <w:rsid w:val="48F74BC1"/>
    <w:rsid w:val="49255F90"/>
    <w:rsid w:val="493279A7"/>
    <w:rsid w:val="49357497"/>
    <w:rsid w:val="493D00FA"/>
    <w:rsid w:val="4941408E"/>
    <w:rsid w:val="49494CF1"/>
    <w:rsid w:val="494A3BB7"/>
    <w:rsid w:val="49512726"/>
    <w:rsid w:val="495E079C"/>
    <w:rsid w:val="496B2EB9"/>
    <w:rsid w:val="496B4C67"/>
    <w:rsid w:val="496D6C31"/>
    <w:rsid w:val="497F6965"/>
    <w:rsid w:val="498D2E30"/>
    <w:rsid w:val="49B93C25"/>
    <w:rsid w:val="49D92519"/>
    <w:rsid w:val="49E113CD"/>
    <w:rsid w:val="49E35145"/>
    <w:rsid w:val="4A03382B"/>
    <w:rsid w:val="4A062BE2"/>
    <w:rsid w:val="4A2227B0"/>
    <w:rsid w:val="4A2D016F"/>
    <w:rsid w:val="4A5E657A"/>
    <w:rsid w:val="4A653DAC"/>
    <w:rsid w:val="4A7926B7"/>
    <w:rsid w:val="4A9350EE"/>
    <w:rsid w:val="4A9B157C"/>
    <w:rsid w:val="4AA20B5D"/>
    <w:rsid w:val="4AC22FAD"/>
    <w:rsid w:val="4AC24CEF"/>
    <w:rsid w:val="4AC6092A"/>
    <w:rsid w:val="4AD11442"/>
    <w:rsid w:val="4AF15640"/>
    <w:rsid w:val="4AF55130"/>
    <w:rsid w:val="4AF64A04"/>
    <w:rsid w:val="4B094738"/>
    <w:rsid w:val="4B2E4CFB"/>
    <w:rsid w:val="4B304290"/>
    <w:rsid w:val="4B31350E"/>
    <w:rsid w:val="4B3317B5"/>
    <w:rsid w:val="4B4D5529"/>
    <w:rsid w:val="4B626B38"/>
    <w:rsid w:val="4B6776B0"/>
    <w:rsid w:val="4B892C94"/>
    <w:rsid w:val="4B8A5B31"/>
    <w:rsid w:val="4BA32DDE"/>
    <w:rsid w:val="4BD5286C"/>
    <w:rsid w:val="4BDC3E71"/>
    <w:rsid w:val="4C020778"/>
    <w:rsid w:val="4C0854D3"/>
    <w:rsid w:val="4C15710C"/>
    <w:rsid w:val="4C164E39"/>
    <w:rsid w:val="4C1F170C"/>
    <w:rsid w:val="4C545E87"/>
    <w:rsid w:val="4C6869BD"/>
    <w:rsid w:val="4C793B3F"/>
    <w:rsid w:val="4C98257E"/>
    <w:rsid w:val="4C9E5354"/>
    <w:rsid w:val="4CA94424"/>
    <w:rsid w:val="4CBB5F06"/>
    <w:rsid w:val="4CBC62B7"/>
    <w:rsid w:val="4CC90623"/>
    <w:rsid w:val="4CEF795D"/>
    <w:rsid w:val="4CF66F3E"/>
    <w:rsid w:val="4CFE5DF2"/>
    <w:rsid w:val="4D11302B"/>
    <w:rsid w:val="4D1F6494"/>
    <w:rsid w:val="4D241CFD"/>
    <w:rsid w:val="4D2B308B"/>
    <w:rsid w:val="4D2E1633"/>
    <w:rsid w:val="4D59337A"/>
    <w:rsid w:val="4D59685E"/>
    <w:rsid w:val="4D5F0F87"/>
    <w:rsid w:val="4D673998"/>
    <w:rsid w:val="4D6D36A4"/>
    <w:rsid w:val="4D8510F4"/>
    <w:rsid w:val="4D8602C2"/>
    <w:rsid w:val="4D973FC2"/>
    <w:rsid w:val="4DA70238"/>
    <w:rsid w:val="4DC4703C"/>
    <w:rsid w:val="4DCF10DC"/>
    <w:rsid w:val="4DE65204"/>
    <w:rsid w:val="4DF5330E"/>
    <w:rsid w:val="4DF55447"/>
    <w:rsid w:val="4E031912"/>
    <w:rsid w:val="4E1C29D4"/>
    <w:rsid w:val="4E361B54"/>
    <w:rsid w:val="4E3F66C2"/>
    <w:rsid w:val="4E4D2C97"/>
    <w:rsid w:val="4E5E4D9B"/>
    <w:rsid w:val="4E7119D1"/>
    <w:rsid w:val="4E8B3EF1"/>
    <w:rsid w:val="4E9A7EC2"/>
    <w:rsid w:val="4EA40E15"/>
    <w:rsid w:val="4EBD7C46"/>
    <w:rsid w:val="4EC015B1"/>
    <w:rsid w:val="4ED432AF"/>
    <w:rsid w:val="4EE23C1E"/>
    <w:rsid w:val="4EE550D5"/>
    <w:rsid w:val="4EEA7BFF"/>
    <w:rsid w:val="4F15291F"/>
    <w:rsid w:val="4F1B712F"/>
    <w:rsid w:val="4F1D4C56"/>
    <w:rsid w:val="4F2154D4"/>
    <w:rsid w:val="4F275AD4"/>
    <w:rsid w:val="4F277882"/>
    <w:rsid w:val="4F363655"/>
    <w:rsid w:val="4F3F358F"/>
    <w:rsid w:val="4F495A4B"/>
    <w:rsid w:val="4F4F3658"/>
    <w:rsid w:val="4F5278CB"/>
    <w:rsid w:val="4F5368C9"/>
    <w:rsid w:val="4F594D11"/>
    <w:rsid w:val="4FA82F7E"/>
    <w:rsid w:val="4FB1539E"/>
    <w:rsid w:val="500D0826"/>
    <w:rsid w:val="50146059"/>
    <w:rsid w:val="502B6EFE"/>
    <w:rsid w:val="503009B9"/>
    <w:rsid w:val="50334005"/>
    <w:rsid w:val="5043520D"/>
    <w:rsid w:val="506863A4"/>
    <w:rsid w:val="506A211C"/>
    <w:rsid w:val="50947199"/>
    <w:rsid w:val="50970A38"/>
    <w:rsid w:val="50A13664"/>
    <w:rsid w:val="50A86C8C"/>
    <w:rsid w:val="50AA42C7"/>
    <w:rsid w:val="50E61077"/>
    <w:rsid w:val="50E8743E"/>
    <w:rsid w:val="50F10148"/>
    <w:rsid w:val="50F11EF6"/>
    <w:rsid w:val="50FA6001"/>
    <w:rsid w:val="51450494"/>
    <w:rsid w:val="514B08BA"/>
    <w:rsid w:val="514E10F6"/>
    <w:rsid w:val="514E559A"/>
    <w:rsid w:val="5157668A"/>
    <w:rsid w:val="51595CED"/>
    <w:rsid w:val="516C598C"/>
    <w:rsid w:val="517221D9"/>
    <w:rsid w:val="51864D34"/>
    <w:rsid w:val="51912B1F"/>
    <w:rsid w:val="519A258E"/>
    <w:rsid w:val="519E7F77"/>
    <w:rsid w:val="51B353FD"/>
    <w:rsid w:val="51B523DB"/>
    <w:rsid w:val="51C63383"/>
    <w:rsid w:val="51CA051A"/>
    <w:rsid w:val="51CF1BA2"/>
    <w:rsid w:val="51E77B6E"/>
    <w:rsid w:val="51E90E1F"/>
    <w:rsid w:val="51ED3367"/>
    <w:rsid w:val="520B6FE7"/>
    <w:rsid w:val="522A0AB1"/>
    <w:rsid w:val="5237602E"/>
    <w:rsid w:val="52383B54"/>
    <w:rsid w:val="5246159F"/>
    <w:rsid w:val="524E5126"/>
    <w:rsid w:val="52524C16"/>
    <w:rsid w:val="525F123E"/>
    <w:rsid w:val="526606C2"/>
    <w:rsid w:val="526A6404"/>
    <w:rsid w:val="5286250E"/>
    <w:rsid w:val="52952D55"/>
    <w:rsid w:val="52B633F7"/>
    <w:rsid w:val="52CA6EA2"/>
    <w:rsid w:val="52CD5466"/>
    <w:rsid w:val="52D4216B"/>
    <w:rsid w:val="52D974E6"/>
    <w:rsid w:val="52F061DD"/>
    <w:rsid w:val="52FD1F77"/>
    <w:rsid w:val="53310CD0"/>
    <w:rsid w:val="533A05FE"/>
    <w:rsid w:val="533D7674"/>
    <w:rsid w:val="53487DC7"/>
    <w:rsid w:val="534F636C"/>
    <w:rsid w:val="53542C10"/>
    <w:rsid w:val="53605111"/>
    <w:rsid w:val="53714F30"/>
    <w:rsid w:val="53A54A39"/>
    <w:rsid w:val="53A5521A"/>
    <w:rsid w:val="53AE40CE"/>
    <w:rsid w:val="53B13BBE"/>
    <w:rsid w:val="53D9379F"/>
    <w:rsid w:val="53DA4EC3"/>
    <w:rsid w:val="53E82EED"/>
    <w:rsid w:val="53FF7C99"/>
    <w:rsid w:val="541A1616"/>
    <w:rsid w:val="54297BF9"/>
    <w:rsid w:val="54436F0C"/>
    <w:rsid w:val="544B47D4"/>
    <w:rsid w:val="547F3CBD"/>
    <w:rsid w:val="54817A35"/>
    <w:rsid w:val="548B2661"/>
    <w:rsid w:val="549412CA"/>
    <w:rsid w:val="54947768"/>
    <w:rsid w:val="54971006"/>
    <w:rsid w:val="54A61249"/>
    <w:rsid w:val="54BA60A7"/>
    <w:rsid w:val="54C65448"/>
    <w:rsid w:val="54CB0CB0"/>
    <w:rsid w:val="54D264E2"/>
    <w:rsid w:val="54D35FB7"/>
    <w:rsid w:val="54EC1B57"/>
    <w:rsid w:val="54F568C9"/>
    <w:rsid w:val="54FA3C1E"/>
    <w:rsid w:val="550F5041"/>
    <w:rsid w:val="552144C1"/>
    <w:rsid w:val="553B5E36"/>
    <w:rsid w:val="553B620C"/>
    <w:rsid w:val="556A314A"/>
    <w:rsid w:val="55713899"/>
    <w:rsid w:val="55741347"/>
    <w:rsid w:val="557639C5"/>
    <w:rsid w:val="55937A20"/>
    <w:rsid w:val="55AF41F0"/>
    <w:rsid w:val="55BD51AA"/>
    <w:rsid w:val="55E175CB"/>
    <w:rsid w:val="55EC35D4"/>
    <w:rsid w:val="55F3611F"/>
    <w:rsid w:val="55F558CD"/>
    <w:rsid w:val="56150435"/>
    <w:rsid w:val="56181772"/>
    <w:rsid w:val="56466840"/>
    <w:rsid w:val="565D3B8A"/>
    <w:rsid w:val="565E3CF6"/>
    <w:rsid w:val="5664316A"/>
    <w:rsid w:val="56690780"/>
    <w:rsid w:val="56695C59"/>
    <w:rsid w:val="567315FF"/>
    <w:rsid w:val="567D422C"/>
    <w:rsid w:val="56815ACA"/>
    <w:rsid w:val="569D59A7"/>
    <w:rsid w:val="569E667C"/>
    <w:rsid w:val="56B75990"/>
    <w:rsid w:val="56BC0A1F"/>
    <w:rsid w:val="56C75171"/>
    <w:rsid w:val="56EF5399"/>
    <w:rsid w:val="57064221"/>
    <w:rsid w:val="570C2D61"/>
    <w:rsid w:val="57103038"/>
    <w:rsid w:val="57144B90"/>
    <w:rsid w:val="571A5F9F"/>
    <w:rsid w:val="57325016"/>
    <w:rsid w:val="57510E2B"/>
    <w:rsid w:val="57684EDC"/>
    <w:rsid w:val="57A061D8"/>
    <w:rsid w:val="57B8634C"/>
    <w:rsid w:val="57BF3673"/>
    <w:rsid w:val="57CB21FB"/>
    <w:rsid w:val="57CB424A"/>
    <w:rsid w:val="57CC79C9"/>
    <w:rsid w:val="57D10C4E"/>
    <w:rsid w:val="57E52089"/>
    <w:rsid w:val="57F64C19"/>
    <w:rsid w:val="57FE314A"/>
    <w:rsid w:val="58182824"/>
    <w:rsid w:val="583B614D"/>
    <w:rsid w:val="584100E5"/>
    <w:rsid w:val="58554456"/>
    <w:rsid w:val="5855742A"/>
    <w:rsid w:val="585B4AB0"/>
    <w:rsid w:val="586229F4"/>
    <w:rsid w:val="587A0A23"/>
    <w:rsid w:val="58810003"/>
    <w:rsid w:val="58825B29"/>
    <w:rsid w:val="588B333D"/>
    <w:rsid w:val="588B5AE7"/>
    <w:rsid w:val="589E0630"/>
    <w:rsid w:val="58C310C9"/>
    <w:rsid w:val="58CB74D0"/>
    <w:rsid w:val="58DC2E5F"/>
    <w:rsid w:val="58DF0C18"/>
    <w:rsid w:val="58E24549"/>
    <w:rsid w:val="58EB1921"/>
    <w:rsid w:val="58F44C79"/>
    <w:rsid w:val="590649AC"/>
    <w:rsid w:val="59484FC5"/>
    <w:rsid w:val="596311F1"/>
    <w:rsid w:val="597A1F45"/>
    <w:rsid w:val="597C6A1D"/>
    <w:rsid w:val="5988212D"/>
    <w:rsid w:val="59885FCB"/>
    <w:rsid w:val="59A321FB"/>
    <w:rsid w:val="59A513F1"/>
    <w:rsid w:val="59A71CEC"/>
    <w:rsid w:val="59AE012A"/>
    <w:rsid w:val="59AF6DF2"/>
    <w:rsid w:val="59C32E05"/>
    <w:rsid w:val="59C72BE1"/>
    <w:rsid w:val="59D26218"/>
    <w:rsid w:val="59DE4FE1"/>
    <w:rsid w:val="59E13372"/>
    <w:rsid w:val="59F12F67"/>
    <w:rsid w:val="5A0013FC"/>
    <w:rsid w:val="5A0A4028"/>
    <w:rsid w:val="5A1C7576"/>
    <w:rsid w:val="5A201A9E"/>
    <w:rsid w:val="5A2974F9"/>
    <w:rsid w:val="5A3F0176"/>
    <w:rsid w:val="5A3F1F24"/>
    <w:rsid w:val="5A4968FF"/>
    <w:rsid w:val="5A69024E"/>
    <w:rsid w:val="5A836B3A"/>
    <w:rsid w:val="5A9C09E1"/>
    <w:rsid w:val="5A9F29C3"/>
    <w:rsid w:val="5AA34D50"/>
    <w:rsid w:val="5AA70894"/>
    <w:rsid w:val="5ABE7908"/>
    <w:rsid w:val="5AC22198"/>
    <w:rsid w:val="5AC266B1"/>
    <w:rsid w:val="5AC6369A"/>
    <w:rsid w:val="5AC926EA"/>
    <w:rsid w:val="5AC93EE4"/>
    <w:rsid w:val="5ACC7530"/>
    <w:rsid w:val="5AE1122D"/>
    <w:rsid w:val="5AE42ACB"/>
    <w:rsid w:val="5AFE1DDF"/>
    <w:rsid w:val="5B225381"/>
    <w:rsid w:val="5B2E3D47"/>
    <w:rsid w:val="5B456D3B"/>
    <w:rsid w:val="5B4E0823"/>
    <w:rsid w:val="5B586036"/>
    <w:rsid w:val="5B6A1223"/>
    <w:rsid w:val="5B793214"/>
    <w:rsid w:val="5B7C2D04"/>
    <w:rsid w:val="5B8E663F"/>
    <w:rsid w:val="5B944C22"/>
    <w:rsid w:val="5BBC1352"/>
    <w:rsid w:val="5BD60666"/>
    <w:rsid w:val="5BDD5FA9"/>
    <w:rsid w:val="5BFC51D5"/>
    <w:rsid w:val="5BFF7E3A"/>
    <w:rsid w:val="5C0079BA"/>
    <w:rsid w:val="5C182A2D"/>
    <w:rsid w:val="5C5B6DBD"/>
    <w:rsid w:val="5C62639E"/>
    <w:rsid w:val="5C666AFE"/>
    <w:rsid w:val="5C6A1A3A"/>
    <w:rsid w:val="5C6A780F"/>
    <w:rsid w:val="5C8B76A2"/>
    <w:rsid w:val="5CBA0BBB"/>
    <w:rsid w:val="5CDD718F"/>
    <w:rsid w:val="5CE45005"/>
    <w:rsid w:val="5CFB21F4"/>
    <w:rsid w:val="5D0230D8"/>
    <w:rsid w:val="5D096819"/>
    <w:rsid w:val="5D121B72"/>
    <w:rsid w:val="5D245401"/>
    <w:rsid w:val="5D437F7D"/>
    <w:rsid w:val="5D4635C9"/>
    <w:rsid w:val="5D535CE6"/>
    <w:rsid w:val="5D6E512B"/>
    <w:rsid w:val="5D7E776E"/>
    <w:rsid w:val="5D975B2F"/>
    <w:rsid w:val="5DA86032"/>
    <w:rsid w:val="5DBA73C2"/>
    <w:rsid w:val="5DBF0FE2"/>
    <w:rsid w:val="5DBF512A"/>
    <w:rsid w:val="5DD21301"/>
    <w:rsid w:val="5DED7EE9"/>
    <w:rsid w:val="5E287173"/>
    <w:rsid w:val="5E29109A"/>
    <w:rsid w:val="5E341674"/>
    <w:rsid w:val="5E4167EC"/>
    <w:rsid w:val="5E7C03F7"/>
    <w:rsid w:val="5E7D301B"/>
    <w:rsid w:val="5E7E6D93"/>
    <w:rsid w:val="5E84084D"/>
    <w:rsid w:val="5EA84964"/>
    <w:rsid w:val="5EA92062"/>
    <w:rsid w:val="5EE33FF9"/>
    <w:rsid w:val="5EE5233F"/>
    <w:rsid w:val="5F026C78"/>
    <w:rsid w:val="5F051FC3"/>
    <w:rsid w:val="5F2711D9"/>
    <w:rsid w:val="5F28567D"/>
    <w:rsid w:val="5F2E07B9"/>
    <w:rsid w:val="5F2F67BE"/>
    <w:rsid w:val="5F5A4892"/>
    <w:rsid w:val="5F6D12E1"/>
    <w:rsid w:val="5F70492E"/>
    <w:rsid w:val="5F7C774D"/>
    <w:rsid w:val="5F887EC9"/>
    <w:rsid w:val="5F8E3006"/>
    <w:rsid w:val="5F9A19AB"/>
    <w:rsid w:val="5FA4595D"/>
    <w:rsid w:val="5FB170DB"/>
    <w:rsid w:val="5FB23198"/>
    <w:rsid w:val="5FBB7CF4"/>
    <w:rsid w:val="5FBF27D9"/>
    <w:rsid w:val="5FDA5090"/>
    <w:rsid w:val="5FF359F2"/>
    <w:rsid w:val="5FF67529"/>
    <w:rsid w:val="5FFC2ECC"/>
    <w:rsid w:val="601B7FBB"/>
    <w:rsid w:val="60233215"/>
    <w:rsid w:val="60284A61"/>
    <w:rsid w:val="60602BF4"/>
    <w:rsid w:val="607D37A6"/>
    <w:rsid w:val="608B04AF"/>
    <w:rsid w:val="60BC4111"/>
    <w:rsid w:val="60C02D14"/>
    <w:rsid w:val="60CC0D1B"/>
    <w:rsid w:val="60E3502E"/>
    <w:rsid w:val="60F85CD4"/>
    <w:rsid w:val="61057F66"/>
    <w:rsid w:val="610664F7"/>
    <w:rsid w:val="61161505"/>
    <w:rsid w:val="611E6D86"/>
    <w:rsid w:val="611F788C"/>
    <w:rsid w:val="612F7C62"/>
    <w:rsid w:val="61306A6A"/>
    <w:rsid w:val="6138591F"/>
    <w:rsid w:val="613F4FE1"/>
    <w:rsid w:val="61442516"/>
    <w:rsid w:val="616109D2"/>
    <w:rsid w:val="61627292"/>
    <w:rsid w:val="61952D71"/>
    <w:rsid w:val="61953654"/>
    <w:rsid w:val="619A0388"/>
    <w:rsid w:val="61A114AE"/>
    <w:rsid w:val="61BA4586"/>
    <w:rsid w:val="61D20DA2"/>
    <w:rsid w:val="61D7495D"/>
    <w:rsid w:val="62173786"/>
    <w:rsid w:val="621A5025"/>
    <w:rsid w:val="621C623D"/>
    <w:rsid w:val="6223037D"/>
    <w:rsid w:val="62233ED9"/>
    <w:rsid w:val="622C5484"/>
    <w:rsid w:val="62430ED7"/>
    <w:rsid w:val="62525934"/>
    <w:rsid w:val="625A4D8A"/>
    <w:rsid w:val="625F05B8"/>
    <w:rsid w:val="62796C2E"/>
    <w:rsid w:val="6281148F"/>
    <w:rsid w:val="628C1A7E"/>
    <w:rsid w:val="628E73C7"/>
    <w:rsid w:val="628F77C1"/>
    <w:rsid w:val="629D016D"/>
    <w:rsid w:val="62B7006E"/>
    <w:rsid w:val="62B715D0"/>
    <w:rsid w:val="62BD2580"/>
    <w:rsid w:val="62CA25A7"/>
    <w:rsid w:val="62FE04A2"/>
    <w:rsid w:val="62FF39BE"/>
    <w:rsid w:val="630E6937"/>
    <w:rsid w:val="631765E2"/>
    <w:rsid w:val="631C169C"/>
    <w:rsid w:val="63301201"/>
    <w:rsid w:val="63367C3C"/>
    <w:rsid w:val="63414F5F"/>
    <w:rsid w:val="636B2504"/>
    <w:rsid w:val="6370314E"/>
    <w:rsid w:val="637D7CBA"/>
    <w:rsid w:val="638F0F3A"/>
    <w:rsid w:val="63980EB7"/>
    <w:rsid w:val="639E2E0E"/>
    <w:rsid w:val="639F57E1"/>
    <w:rsid w:val="63A23524"/>
    <w:rsid w:val="63A9040D"/>
    <w:rsid w:val="63B33528"/>
    <w:rsid w:val="63C416EC"/>
    <w:rsid w:val="63C60FC0"/>
    <w:rsid w:val="63DA4605"/>
    <w:rsid w:val="641937E6"/>
    <w:rsid w:val="642B76CF"/>
    <w:rsid w:val="644835A3"/>
    <w:rsid w:val="6457430E"/>
    <w:rsid w:val="646C208D"/>
    <w:rsid w:val="646C600B"/>
    <w:rsid w:val="6488096B"/>
    <w:rsid w:val="64A05CB5"/>
    <w:rsid w:val="64AF63DD"/>
    <w:rsid w:val="64C20596"/>
    <w:rsid w:val="64CA5149"/>
    <w:rsid w:val="64D243BD"/>
    <w:rsid w:val="64D92F75"/>
    <w:rsid w:val="64ED75CD"/>
    <w:rsid w:val="64EE4C72"/>
    <w:rsid w:val="65075D34"/>
    <w:rsid w:val="65271F32"/>
    <w:rsid w:val="652A557F"/>
    <w:rsid w:val="65384140"/>
    <w:rsid w:val="653D52B2"/>
    <w:rsid w:val="6546685C"/>
    <w:rsid w:val="654D7340"/>
    <w:rsid w:val="654E5B09"/>
    <w:rsid w:val="65711400"/>
    <w:rsid w:val="658E1FB1"/>
    <w:rsid w:val="65A36811"/>
    <w:rsid w:val="65B25CA0"/>
    <w:rsid w:val="65BA6903"/>
    <w:rsid w:val="65D06126"/>
    <w:rsid w:val="65E0798D"/>
    <w:rsid w:val="65E46075"/>
    <w:rsid w:val="65E6029B"/>
    <w:rsid w:val="65E82673"/>
    <w:rsid w:val="65F53DDF"/>
    <w:rsid w:val="65F75DA9"/>
    <w:rsid w:val="65FA4EAE"/>
    <w:rsid w:val="65FC33BF"/>
    <w:rsid w:val="65FE75D5"/>
    <w:rsid w:val="6607615A"/>
    <w:rsid w:val="660B53B0"/>
    <w:rsid w:val="66344907"/>
    <w:rsid w:val="663B05F8"/>
    <w:rsid w:val="666034D7"/>
    <w:rsid w:val="666D1BC7"/>
    <w:rsid w:val="66855163"/>
    <w:rsid w:val="669B6734"/>
    <w:rsid w:val="66B07BA5"/>
    <w:rsid w:val="66C20165"/>
    <w:rsid w:val="66C62969"/>
    <w:rsid w:val="66CD4D5B"/>
    <w:rsid w:val="66CF63DE"/>
    <w:rsid w:val="66E17233"/>
    <w:rsid w:val="66FE2B5B"/>
    <w:rsid w:val="66FE4F15"/>
    <w:rsid w:val="67114C48"/>
    <w:rsid w:val="6726504E"/>
    <w:rsid w:val="67277FC8"/>
    <w:rsid w:val="67282A42"/>
    <w:rsid w:val="672E75A8"/>
    <w:rsid w:val="674D6117"/>
    <w:rsid w:val="674D67F3"/>
    <w:rsid w:val="67530DBD"/>
    <w:rsid w:val="676E209B"/>
    <w:rsid w:val="67705E13"/>
    <w:rsid w:val="67746577"/>
    <w:rsid w:val="678278F4"/>
    <w:rsid w:val="67A55390"/>
    <w:rsid w:val="67B631FC"/>
    <w:rsid w:val="67C70965"/>
    <w:rsid w:val="67EB5499"/>
    <w:rsid w:val="67F71535"/>
    <w:rsid w:val="67F87BB6"/>
    <w:rsid w:val="68016A6B"/>
    <w:rsid w:val="681349F0"/>
    <w:rsid w:val="681A2E05"/>
    <w:rsid w:val="68212C69"/>
    <w:rsid w:val="682664D1"/>
    <w:rsid w:val="682E1F85"/>
    <w:rsid w:val="683C23E8"/>
    <w:rsid w:val="685C1EF3"/>
    <w:rsid w:val="6863170A"/>
    <w:rsid w:val="68700D08"/>
    <w:rsid w:val="68757459"/>
    <w:rsid w:val="688A0891"/>
    <w:rsid w:val="68954300"/>
    <w:rsid w:val="689A0C6D"/>
    <w:rsid w:val="689C6793"/>
    <w:rsid w:val="68A01873"/>
    <w:rsid w:val="68B43ADD"/>
    <w:rsid w:val="68D4417F"/>
    <w:rsid w:val="68DF195A"/>
    <w:rsid w:val="68EA1A4B"/>
    <w:rsid w:val="68EB6D13"/>
    <w:rsid w:val="68ED41D2"/>
    <w:rsid w:val="69083E29"/>
    <w:rsid w:val="690A40E7"/>
    <w:rsid w:val="692506F7"/>
    <w:rsid w:val="69344034"/>
    <w:rsid w:val="693E69EE"/>
    <w:rsid w:val="69474951"/>
    <w:rsid w:val="695019BF"/>
    <w:rsid w:val="6956100C"/>
    <w:rsid w:val="69735746"/>
    <w:rsid w:val="69766FE4"/>
    <w:rsid w:val="697A518B"/>
    <w:rsid w:val="697B45FB"/>
    <w:rsid w:val="699C593C"/>
    <w:rsid w:val="69A658D1"/>
    <w:rsid w:val="69B4491C"/>
    <w:rsid w:val="69BA3375"/>
    <w:rsid w:val="69CE79D1"/>
    <w:rsid w:val="69D35328"/>
    <w:rsid w:val="69DA0D02"/>
    <w:rsid w:val="69F34AD9"/>
    <w:rsid w:val="69F5276F"/>
    <w:rsid w:val="69FA19C4"/>
    <w:rsid w:val="6A0E36C1"/>
    <w:rsid w:val="6A1C1538"/>
    <w:rsid w:val="6A2305D3"/>
    <w:rsid w:val="6A5A06B4"/>
    <w:rsid w:val="6A7554EE"/>
    <w:rsid w:val="6A774515"/>
    <w:rsid w:val="6AA638F9"/>
    <w:rsid w:val="6AAB0F10"/>
    <w:rsid w:val="6AAE4FB3"/>
    <w:rsid w:val="6ADF06DE"/>
    <w:rsid w:val="6AE508C6"/>
    <w:rsid w:val="6AFC0A79"/>
    <w:rsid w:val="6B3709F5"/>
    <w:rsid w:val="6B750E18"/>
    <w:rsid w:val="6B873CE1"/>
    <w:rsid w:val="6B8C2AEF"/>
    <w:rsid w:val="6B99520C"/>
    <w:rsid w:val="6B9F6CC6"/>
    <w:rsid w:val="6BBB0B62"/>
    <w:rsid w:val="6BC8789F"/>
    <w:rsid w:val="6BCE3108"/>
    <w:rsid w:val="6BE91CF0"/>
    <w:rsid w:val="6BEC17E0"/>
    <w:rsid w:val="6C095ED6"/>
    <w:rsid w:val="6C0D0B85"/>
    <w:rsid w:val="6C0F54CE"/>
    <w:rsid w:val="6C313697"/>
    <w:rsid w:val="6C3A254B"/>
    <w:rsid w:val="6C450EF0"/>
    <w:rsid w:val="6C52254D"/>
    <w:rsid w:val="6C5C1ED0"/>
    <w:rsid w:val="6C615D2A"/>
    <w:rsid w:val="6CAB169B"/>
    <w:rsid w:val="6CB5251A"/>
    <w:rsid w:val="6CCA7D73"/>
    <w:rsid w:val="6CEE09A9"/>
    <w:rsid w:val="6D070B71"/>
    <w:rsid w:val="6D0941DC"/>
    <w:rsid w:val="6D0B1A3D"/>
    <w:rsid w:val="6D1159A2"/>
    <w:rsid w:val="6D513E95"/>
    <w:rsid w:val="6D602485"/>
    <w:rsid w:val="6D6D6544"/>
    <w:rsid w:val="6D761CA9"/>
    <w:rsid w:val="6D7C3502"/>
    <w:rsid w:val="6D802672"/>
    <w:rsid w:val="6DA22A9E"/>
    <w:rsid w:val="6DB97905"/>
    <w:rsid w:val="6DD8201C"/>
    <w:rsid w:val="6DDB0A33"/>
    <w:rsid w:val="6DDB3C42"/>
    <w:rsid w:val="6E0C43BB"/>
    <w:rsid w:val="6E14501E"/>
    <w:rsid w:val="6E29242B"/>
    <w:rsid w:val="6E2E7E8E"/>
    <w:rsid w:val="6E511DCE"/>
    <w:rsid w:val="6E5C49C6"/>
    <w:rsid w:val="6E6D1DD3"/>
    <w:rsid w:val="6E6E472E"/>
    <w:rsid w:val="6E7F0551"/>
    <w:rsid w:val="6E801A8C"/>
    <w:rsid w:val="6E881C94"/>
    <w:rsid w:val="6E887F26"/>
    <w:rsid w:val="6E8A7C14"/>
    <w:rsid w:val="6EC73EE6"/>
    <w:rsid w:val="6ECF1B4D"/>
    <w:rsid w:val="6EDA1DC4"/>
    <w:rsid w:val="6EE64C0C"/>
    <w:rsid w:val="6EE80984"/>
    <w:rsid w:val="6EF47329"/>
    <w:rsid w:val="6F0D221B"/>
    <w:rsid w:val="6F161201"/>
    <w:rsid w:val="6F3C4CFD"/>
    <w:rsid w:val="6F551759"/>
    <w:rsid w:val="6F9852AE"/>
    <w:rsid w:val="6FAF14A2"/>
    <w:rsid w:val="6FD7792D"/>
    <w:rsid w:val="6FEA1AA7"/>
    <w:rsid w:val="6FEC7331"/>
    <w:rsid w:val="6FFE1AE2"/>
    <w:rsid w:val="700E7B4C"/>
    <w:rsid w:val="701E322F"/>
    <w:rsid w:val="70231282"/>
    <w:rsid w:val="70311078"/>
    <w:rsid w:val="703A2499"/>
    <w:rsid w:val="704B11CB"/>
    <w:rsid w:val="70501E0B"/>
    <w:rsid w:val="705450AF"/>
    <w:rsid w:val="70822345"/>
    <w:rsid w:val="709500F7"/>
    <w:rsid w:val="70A82A03"/>
    <w:rsid w:val="70A835A4"/>
    <w:rsid w:val="70B86135"/>
    <w:rsid w:val="70BD02DD"/>
    <w:rsid w:val="70C72F70"/>
    <w:rsid w:val="70CE236B"/>
    <w:rsid w:val="70D76C43"/>
    <w:rsid w:val="70FC0717"/>
    <w:rsid w:val="710967D0"/>
    <w:rsid w:val="711225C2"/>
    <w:rsid w:val="7118642A"/>
    <w:rsid w:val="71235445"/>
    <w:rsid w:val="713C21EF"/>
    <w:rsid w:val="713D3DA2"/>
    <w:rsid w:val="71431EA2"/>
    <w:rsid w:val="71614A1E"/>
    <w:rsid w:val="71630796"/>
    <w:rsid w:val="71665B90"/>
    <w:rsid w:val="71823281"/>
    <w:rsid w:val="718A7AD1"/>
    <w:rsid w:val="71A861A9"/>
    <w:rsid w:val="71C32FE3"/>
    <w:rsid w:val="71C84B7B"/>
    <w:rsid w:val="71CA611F"/>
    <w:rsid w:val="71DF435D"/>
    <w:rsid w:val="71E11DC7"/>
    <w:rsid w:val="722A3F0F"/>
    <w:rsid w:val="722F5066"/>
    <w:rsid w:val="72402885"/>
    <w:rsid w:val="72695938"/>
    <w:rsid w:val="72780864"/>
    <w:rsid w:val="727A0F4D"/>
    <w:rsid w:val="727D13E4"/>
    <w:rsid w:val="728875D4"/>
    <w:rsid w:val="729D55E2"/>
    <w:rsid w:val="72B4782D"/>
    <w:rsid w:val="72BF19FC"/>
    <w:rsid w:val="72C45265"/>
    <w:rsid w:val="72DB435C"/>
    <w:rsid w:val="72E74AAF"/>
    <w:rsid w:val="72FD42D3"/>
    <w:rsid w:val="7306762B"/>
    <w:rsid w:val="73123F34"/>
    <w:rsid w:val="731563AD"/>
    <w:rsid w:val="73223D39"/>
    <w:rsid w:val="732775A1"/>
    <w:rsid w:val="73375A36"/>
    <w:rsid w:val="735A3288"/>
    <w:rsid w:val="73714BA3"/>
    <w:rsid w:val="73832A2A"/>
    <w:rsid w:val="73882B12"/>
    <w:rsid w:val="73905147"/>
    <w:rsid w:val="739C7F8F"/>
    <w:rsid w:val="73A6599D"/>
    <w:rsid w:val="73A9599D"/>
    <w:rsid w:val="73AB1FA0"/>
    <w:rsid w:val="73B057E9"/>
    <w:rsid w:val="73B21561"/>
    <w:rsid w:val="73B93EBF"/>
    <w:rsid w:val="73BA21C4"/>
    <w:rsid w:val="73BC31B4"/>
    <w:rsid w:val="73BE3A62"/>
    <w:rsid w:val="73C80D84"/>
    <w:rsid w:val="73FE6554"/>
    <w:rsid w:val="741308E6"/>
    <w:rsid w:val="741C464E"/>
    <w:rsid w:val="7421274A"/>
    <w:rsid w:val="743E2DF5"/>
    <w:rsid w:val="744523D5"/>
    <w:rsid w:val="745578ED"/>
    <w:rsid w:val="745603E7"/>
    <w:rsid w:val="745D327B"/>
    <w:rsid w:val="74634AB9"/>
    <w:rsid w:val="747A318C"/>
    <w:rsid w:val="74982505"/>
    <w:rsid w:val="74AB762E"/>
    <w:rsid w:val="74C74B98"/>
    <w:rsid w:val="74D451EA"/>
    <w:rsid w:val="74D866E6"/>
    <w:rsid w:val="74DA0D6F"/>
    <w:rsid w:val="74EB30C9"/>
    <w:rsid w:val="74FE1202"/>
    <w:rsid w:val="751C3136"/>
    <w:rsid w:val="752760D6"/>
    <w:rsid w:val="753C171F"/>
    <w:rsid w:val="75497CA3"/>
    <w:rsid w:val="756123F2"/>
    <w:rsid w:val="756B7C19"/>
    <w:rsid w:val="757765BE"/>
    <w:rsid w:val="75907680"/>
    <w:rsid w:val="75CB11FB"/>
    <w:rsid w:val="75CE22CA"/>
    <w:rsid w:val="75FC4D15"/>
    <w:rsid w:val="760A3B2B"/>
    <w:rsid w:val="760D6F22"/>
    <w:rsid w:val="761107C1"/>
    <w:rsid w:val="761C0F14"/>
    <w:rsid w:val="761F01D4"/>
    <w:rsid w:val="762F50EB"/>
    <w:rsid w:val="763E532E"/>
    <w:rsid w:val="76544B51"/>
    <w:rsid w:val="766052A4"/>
    <w:rsid w:val="76771E75"/>
    <w:rsid w:val="7683596B"/>
    <w:rsid w:val="76837D08"/>
    <w:rsid w:val="768C3294"/>
    <w:rsid w:val="76A50F09"/>
    <w:rsid w:val="76A71125"/>
    <w:rsid w:val="76CB6D41"/>
    <w:rsid w:val="76D05F87"/>
    <w:rsid w:val="77003D5C"/>
    <w:rsid w:val="770F59AD"/>
    <w:rsid w:val="773E241A"/>
    <w:rsid w:val="775E7FAC"/>
    <w:rsid w:val="776D5ECB"/>
    <w:rsid w:val="77813724"/>
    <w:rsid w:val="77A967D7"/>
    <w:rsid w:val="77DB3143"/>
    <w:rsid w:val="77E61DC0"/>
    <w:rsid w:val="77F52AEA"/>
    <w:rsid w:val="780D2891"/>
    <w:rsid w:val="782B3690"/>
    <w:rsid w:val="78357DBE"/>
    <w:rsid w:val="784556CD"/>
    <w:rsid w:val="78465AA6"/>
    <w:rsid w:val="785E5813"/>
    <w:rsid w:val="7874543C"/>
    <w:rsid w:val="787E4CB0"/>
    <w:rsid w:val="78866B18"/>
    <w:rsid w:val="789C633C"/>
    <w:rsid w:val="78A771BA"/>
    <w:rsid w:val="78C57641"/>
    <w:rsid w:val="78D15FE5"/>
    <w:rsid w:val="78D34918"/>
    <w:rsid w:val="78DE34B8"/>
    <w:rsid w:val="78FE2B52"/>
    <w:rsid w:val="79051A3C"/>
    <w:rsid w:val="7908577F"/>
    <w:rsid w:val="791365FE"/>
    <w:rsid w:val="79256331"/>
    <w:rsid w:val="79454AF6"/>
    <w:rsid w:val="794A7A15"/>
    <w:rsid w:val="7956298E"/>
    <w:rsid w:val="795B2E51"/>
    <w:rsid w:val="797A667D"/>
    <w:rsid w:val="799534B7"/>
    <w:rsid w:val="799F60E4"/>
    <w:rsid w:val="79BA4CCB"/>
    <w:rsid w:val="79BC122C"/>
    <w:rsid w:val="79C124FE"/>
    <w:rsid w:val="79E41D48"/>
    <w:rsid w:val="79E955B1"/>
    <w:rsid w:val="79ED50A1"/>
    <w:rsid w:val="79F02C52"/>
    <w:rsid w:val="79FA0ADA"/>
    <w:rsid w:val="79FA156C"/>
    <w:rsid w:val="79FE3471"/>
    <w:rsid w:val="7A0917AF"/>
    <w:rsid w:val="7A200883"/>
    <w:rsid w:val="7A262361"/>
    <w:rsid w:val="7A3251AA"/>
    <w:rsid w:val="7A41719B"/>
    <w:rsid w:val="7A6A4943"/>
    <w:rsid w:val="7A6E4F5D"/>
    <w:rsid w:val="7A8D418E"/>
    <w:rsid w:val="7A9C6202"/>
    <w:rsid w:val="7AA5597C"/>
    <w:rsid w:val="7AA82D76"/>
    <w:rsid w:val="7AAB7512"/>
    <w:rsid w:val="7AB14320"/>
    <w:rsid w:val="7ADB45EE"/>
    <w:rsid w:val="7AE70B57"/>
    <w:rsid w:val="7B046B46"/>
    <w:rsid w:val="7B1D7EA2"/>
    <w:rsid w:val="7B23095E"/>
    <w:rsid w:val="7B3F7B7E"/>
    <w:rsid w:val="7B510208"/>
    <w:rsid w:val="7B5B603A"/>
    <w:rsid w:val="7B72275F"/>
    <w:rsid w:val="7B735A7A"/>
    <w:rsid w:val="7B762E74"/>
    <w:rsid w:val="7B7F7F7B"/>
    <w:rsid w:val="7B815612"/>
    <w:rsid w:val="7B826F2D"/>
    <w:rsid w:val="7BE20509"/>
    <w:rsid w:val="7BEE482F"/>
    <w:rsid w:val="7BF22E42"/>
    <w:rsid w:val="7C202FCA"/>
    <w:rsid w:val="7C3175D2"/>
    <w:rsid w:val="7C4B2553"/>
    <w:rsid w:val="7C5361E0"/>
    <w:rsid w:val="7C584F31"/>
    <w:rsid w:val="7CA13F21"/>
    <w:rsid w:val="7CC55E61"/>
    <w:rsid w:val="7CD24477"/>
    <w:rsid w:val="7CD54E14"/>
    <w:rsid w:val="7CD63344"/>
    <w:rsid w:val="7CD662C0"/>
    <w:rsid w:val="7CDB5685"/>
    <w:rsid w:val="7CE502B1"/>
    <w:rsid w:val="7CF70C9B"/>
    <w:rsid w:val="7CF844AC"/>
    <w:rsid w:val="7CFB0A7C"/>
    <w:rsid w:val="7D1C7A4B"/>
    <w:rsid w:val="7D2A67A4"/>
    <w:rsid w:val="7D39684F"/>
    <w:rsid w:val="7D3F2023"/>
    <w:rsid w:val="7D405FAF"/>
    <w:rsid w:val="7D43322A"/>
    <w:rsid w:val="7D641B1E"/>
    <w:rsid w:val="7D7004C3"/>
    <w:rsid w:val="7D705EBA"/>
    <w:rsid w:val="7D7B6C33"/>
    <w:rsid w:val="7D7D673C"/>
    <w:rsid w:val="7DA57A41"/>
    <w:rsid w:val="7DC9285E"/>
    <w:rsid w:val="7DDA3B8E"/>
    <w:rsid w:val="7DE87EF2"/>
    <w:rsid w:val="7DEE13E8"/>
    <w:rsid w:val="7E134C91"/>
    <w:rsid w:val="7E15588D"/>
    <w:rsid w:val="7E3C65F7"/>
    <w:rsid w:val="7E3E7B60"/>
    <w:rsid w:val="7E484F9C"/>
    <w:rsid w:val="7E562399"/>
    <w:rsid w:val="7E5D61E8"/>
    <w:rsid w:val="7E6D0C0B"/>
    <w:rsid w:val="7E745DD1"/>
    <w:rsid w:val="7E8E6727"/>
    <w:rsid w:val="7E90249F"/>
    <w:rsid w:val="7E9E299B"/>
    <w:rsid w:val="7EA63A70"/>
    <w:rsid w:val="7EC87FAC"/>
    <w:rsid w:val="7ECE2121"/>
    <w:rsid w:val="7EEA7E01"/>
    <w:rsid w:val="7EEC1DCB"/>
    <w:rsid w:val="7EF0556B"/>
    <w:rsid w:val="7EFB200E"/>
    <w:rsid w:val="7F17671C"/>
    <w:rsid w:val="7F2E7865"/>
    <w:rsid w:val="7F343772"/>
    <w:rsid w:val="7F4C0ABC"/>
    <w:rsid w:val="7F70229B"/>
    <w:rsid w:val="7F741DC0"/>
    <w:rsid w:val="7F802513"/>
    <w:rsid w:val="7F875650"/>
    <w:rsid w:val="7F9554AA"/>
    <w:rsid w:val="7FA2692E"/>
    <w:rsid w:val="7FC248D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3289</Words>
  <Characters>3578</Characters>
  <Lines>24</Lines>
  <Paragraphs>7</Paragraphs>
  <TotalTime>1</TotalTime>
  <ScaleCrop>false</ScaleCrop>
  <LinksUpToDate>false</LinksUpToDate>
  <CharactersWithSpaces>3645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2022-11-21T05:43:00Z</cp:lastPrinted>
  <dcterms:modified xsi:type="dcterms:W3CDTF">2023-01-11T08:09:28Z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D133F85048854D75A32201592E59CEB5</vt:lpwstr>
  </property>
</Properties>
</file>